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C2E0" w14:textId="77777777" w:rsidR="00D90680" w:rsidRPr="002E698E" w:rsidRDefault="00D90680" w:rsidP="00D90680">
      <w:pPr>
        <w:pStyle w:val="Commen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REGENTS SUPPORT FUND</w:t>
      </w:r>
    </w:p>
    <w:p w14:paraId="5D84AB61" w14:textId="38FBE046" w:rsidR="00D90680" w:rsidRPr="00D90680" w:rsidRDefault="00264ED8" w:rsidP="00792606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Departmental Enhancement Proposals</w:t>
      </w:r>
      <w:r w:rsidR="00AE61A5">
        <w:rPr>
          <w:b/>
          <w:sz w:val="28"/>
          <w:szCs w:val="28"/>
          <w:u w:val="single"/>
        </w:rPr>
        <w:t xml:space="preserve"> (Targeted &amp; Comprehensive)</w:t>
      </w:r>
    </w:p>
    <w:p w14:paraId="7B3A729F" w14:textId="77777777" w:rsidR="00D90680" w:rsidRDefault="00D90680" w:rsidP="00D9068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D4DEE61" w14:textId="77777777" w:rsidR="00395348" w:rsidRPr="00767DB9" w:rsidRDefault="00BA32EC" w:rsidP="00395348">
      <w:p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Please feel free to use this </w:t>
      </w:r>
      <w:r w:rsidR="00A45D38" w:rsidRPr="00386992">
        <w:rPr>
          <w:bCs/>
        </w:rPr>
        <w:t xml:space="preserve">narrative </w:t>
      </w:r>
      <w:r w:rsidRPr="00386992">
        <w:rPr>
          <w:bCs/>
        </w:rPr>
        <w:t xml:space="preserve">template as a guide for responding to the Board of Regents RFP for the Enhancement Program.  However, </w:t>
      </w:r>
      <w:r w:rsidR="004B4417" w:rsidRPr="00386992">
        <w:rPr>
          <w:bCs/>
        </w:rPr>
        <w:t xml:space="preserve">as it only addresses the narrative portion of the submission, </w:t>
      </w:r>
      <w:r w:rsidRPr="006B1F21">
        <w:rPr>
          <w:b/>
          <w:bCs/>
        </w:rPr>
        <w:t>this template should not be used as a substitution for reading and responding to the RFP in full</w:t>
      </w:r>
      <w:r w:rsidRPr="00386992">
        <w:rPr>
          <w:bCs/>
        </w:rPr>
        <w:t xml:space="preserve">.  </w:t>
      </w:r>
      <w:r w:rsidR="00395348" w:rsidRPr="00767DB9">
        <w:rPr>
          <w:bCs/>
        </w:rPr>
        <w:t xml:space="preserve">Complete BoR RFPs can be found </w:t>
      </w:r>
      <w:hyperlink r:id="rId7" w:history="1">
        <w:r w:rsidR="00395348" w:rsidRPr="00767DB9">
          <w:rPr>
            <w:rStyle w:val="Hyperlink"/>
            <w:bCs/>
          </w:rPr>
          <w:t>here</w:t>
        </w:r>
      </w:hyperlink>
      <w:r w:rsidR="00395348" w:rsidRPr="00767DB9">
        <w:rPr>
          <w:bCs/>
        </w:rPr>
        <w:t xml:space="preserve">.  </w:t>
      </w:r>
    </w:p>
    <w:p w14:paraId="6BE660BF" w14:textId="77777777" w:rsidR="006F2D95" w:rsidRPr="00386992" w:rsidRDefault="006F2D95" w:rsidP="00191131">
      <w:pPr>
        <w:autoSpaceDE w:val="0"/>
        <w:autoSpaceDN w:val="0"/>
        <w:adjustRightInd w:val="0"/>
        <w:rPr>
          <w:b/>
          <w:bCs/>
          <w:u w:val="single"/>
        </w:rPr>
      </w:pPr>
    </w:p>
    <w:p w14:paraId="076202C4" w14:textId="77777777" w:rsidR="00264ED8" w:rsidRPr="00782D47" w:rsidRDefault="00264ED8" w:rsidP="00264ED8">
      <w:pPr>
        <w:rPr>
          <w:b/>
        </w:rPr>
      </w:pPr>
      <w:r w:rsidRPr="00782D47">
        <w:rPr>
          <w:b/>
          <w:u w:val="single"/>
        </w:rPr>
        <w:t>GENERAL</w:t>
      </w:r>
      <w:r w:rsidRPr="00782D47">
        <w:rPr>
          <w:b/>
        </w:rPr>
        <w:t xml:space="preserve"> </w:t>
      </w:r>
    </w:p>
    <w:p w14:paraId="4BA4F7DF" w14:textId="50E7CE13" w:rsidR="002E698E" w:rsidRPr="00386992" w:rsidRDefault="002E698E" w:rsidP="002E698E">
      <w:pPr>
        <w:pStyle w:val="CommentText"/>
        <w:numPr>
          <w:ilvl w:val="0"/>
          <w:numId w:val="18"/>
        </w:numPr>
        <w:rPr>
          <w:sz w:val="24"/>
          <w:szCs w:val="24"/>
        </w:rPr>
      </w:pPr>
      <w:r w:rsidRPr="00386992">
        <w:rPr>
          <w:sz w:val="24"/>
          <w:szCs w:val="24"/>
        </w:rPr>
        <w:t>15</w:t>
      </w:r>
      <w:r w:rsidR="00621C62">
        <w:rPr>
          <w:sz w:val="24"/>
          <w:szCs w:val="24"/>
        </w:rPr>
        <w:t>-</w:t>
      </w:r>
      <w:r w:rsidRPr="00386992">
        <w:rPr>
          <w:sz w:val="24"/>
          <w:szCs w:val="24"/>
        </w:rPr>
        <w:t xml:space="preserve">page </w:t>
      </w:r>
      <w:r w:rsidR="008843D0">
        <w:rPr>
          <w:sz w:val="24"/>
          <w:szCs w:val="24"/>
        </w:rPr>
        <w:t xml:space="preserve">narrative </w:t>
      </w:r>
      <w:r w:rsidRPr="00386992">
        <w:rPr>
          <w:sz w:val="24"/>
          <w:szCs w:val="24"/>
        </w:rPr>
        <w:t xml:space="preserve">limit for Targeted Enhancement </w:t>
      </w:r>
      <w:r w:rsidRPr="00345AD7">
        <w:rPr>
          <w:sz w:val="24"/>
          <w:szCs w:val="24"/>
          <w:u w:val="single"/>
        </w:rPr>
        <w:t>or</w:t>
      </w:r>
    </w:p>
    <w:p w14:paraId="12C5F618" w14:textId="214B3C95" w:rsidR="002E698E" w:rsidRPr="00386992" w:rsidRDefault="002E698E" w:rsidP="002E698E">
      <w:pPr>
        <w:pStyle w:val="CommentText"/>
        <w:numPr>
          <w:ilvl w:val="0"/>
          <w:numId w:val="18"/>
        </w:numPr>
        <w:rPr>
          <w:sz w:val="24"/>
          <w:szCs w:val="24"/>
        </w:rPr>
      </w:pPr>
      <w:r w:rsidRPr="00386992">
        <w:rPr>
          <w:sz w:val="24"/>
          <w:szCs w:val="24"/>
        </w:rPr>
        <w:t>25</w:t>
      </w:r>
      <w:r w:rsidR="00621C62">
        <w:rPr>
          <w:sz w:val="24"/>
          <w:szCs w:val="24"/>
        </w:rPr>
        <w:t>-</w:t>
      </w:r>
      <w:r w:rsidRPr="00386992">
        <w:rPr>
          <w:sz w:val="24"/>
          <w:szCs w:val="24"/>
        </w:rPr>
        <w:t xml:space="preserve">page </w:t>
      </w:r>
      <w:r w:rsidR="008843D0">
        <w:rPr>
          <w:sz w:val="24"/>
          <w:szCs w:val="24"/>
        </w:rPr>
        <w:t xml:space="preserve">narrative </w:t>
      </w:r>
      <w:r w:rsidRPr="00386992">
        <w:rPr>
          <w:sz w:val="24"/>
          <w:szCs w:val="24"/>
        </w:rPr>
        <w:t xml:space="preserve">limit for </w:t>
      </w:r>
      <w:r w:rsidR="00C11D76">
        <w:rPr>
          <w:sz w:val="24"/>
          <w:szCs w:val="24"/>
        </w:rPr>
        <w:t>Comprehensive</w:t>
      </w:r>
      <w:r w:rsidRPr="00386992">
        <w:rPr>
          <w:sz w:val="24"/>
          <w:szCs w:val="24"/>
        </w:rPr>
        <w:t xml:space="preserve"> Enhancement</w:t>
      </w:r>
    </w:p>
    <w:p w14:paraId="4F7EB8BB" w14:textId="2501EE0C" w:rsidR="00154566" w:rsidRPr="00386992" w:rsidRDefault="00154566" w:rsidP="00285EAC">
      <w:pPr>
        <w:numPr>
          <w:ilvl w:val="0"/>
          <w:numId w:val="18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Bios, budgets, budget justifications</w:t>
      </w:r>
      <w:r w:rsidR="00C43B89">
        <w:rPr>
          <w:bCs/>
        </w:rPr>
        <w:t>, and references</w:t>
      </w:r>
      <w:r w:rsidRPr="00386992">
        <w:rPr>
          <w:bCs/>
        </w:rPr>
        <w:t xml:space="preserve"> </w:t>
      </w:r>
      <w:r w:rsidR="003054BE" w:rsidRPr="00386992">
        <w:rPr>
          <w:bCs/>
          <w:u w:val="single"/>
        </w:rPr>
        <w:t>do not</w:t>
      </w:r>
      <w:r w:rsidR="003054BE" w:rsidRPr="00386992">
        <w:rPr>
          <w:bCs/>
        </w:rPr>
        <w:t xml:space="preserve"> count toward total pages</w:t>
      </w:r>
    </w:p>
    <w:p w14:paraId="4B81B8BF" w14:textId="52B4DB8F" w:rsidR="003B2784" w:rsidRPr="00386992" w:rsidRDefault="003B2784" w:rsidP="003B2784">
      <w:pPr>
        <w:pStyle w:val="CommentText"/>
        <w:numPr>
          <w:ilvl w:val="0"/>
          <w:numId w:val="18"/>
        </w:numPr>
        <w:rPr>
          <w:sz w:val="24"/>
          <w:szCs w:val="24"/>
        </w:rPr>
      </w:pPr>
      <w:r w:rsidRPr="00386992">
        <w:rPr>
          <w:sz w:val="24"/>
          <w:szCs w:val="24"/>
        </w:rPr>
        <w:t>All margins are 1 inch</w:t>
      </w:r>
    </w:p>
    <w:p w14:paraId="3AFB94E6" w14:textId="77777777" w:rsidR="00621C62" w:rsidRPr="00320F1D" w:rsidRDefault="00621C62" w:rsidP="00621C62">
      <w:pPr>
        <w:pStyle w:val="CommentText"/>
        <w:numPr>
          <w:ilvl w:val="0"/>
          <w:numId w:val="18"/>
        </w:numPr>
        <w:rPr>
          <w:sz w:val="24"/>
          <w:szCs w:val="24"/>
        </w:rPr>
      </w:pPr>
      <w:r w:rsidRPr="00320F1D">
        <w:rPr>
          <w:sz w:val="24"/>
          <w:szCs w:val="24"/>
        </w:rPr>
        <w:t>Single-spaced</w:t>
      </w:r>
    </w:p>
    <w:p w14:paraId="2D0D116E" w14:textId="77777777" w:rsidR="00621C62" w:rsidRPr="00320F1D" w:rsidRDefault="00621C62" w:rsidP="00621C62">
      <w:pPr>
        <w:pStyle w:val="CommentText"/>
        <w:numPr>
          <w:ilvl w:val="0"/>
          <w:numId w:val="18"/>
        </w:numPr>
        <w:rPr>
          <w:sz w:val="24"/>
          <w:szCs w:val="24"/>
        </w:rPr>
      </w:pPr>
      <w:r w:rsidRPr="00320F1D">
        <w:rPr>
          <w:sz w:val="24"/>
          <w:szCs w:val="24"/>
        </w:rPr>
        <w:t>Type size of 12 point or greater</w:t>
      </w:r>
    </w:p>
    <w:p w14:paraId="77A865E9" w14:textId="6AA0C072" w:rsidR="003B2784" w:rsidRPr="00386992" w:rsidRDefault="003B2784" w:rsidP="003B2784">
      <w:pPr>
        <w:pStyle w:val="CommentText"/>
        <w:numPr>
          <w:ilvl w:val="0"/>
          <w:numId w:val="18"/>
        </w:numPr>
        <w:rPr>
          <w:sz w:val="24"/>
          <w:szCs w:val="24"/>
        </w:rPr>
      </w:pPr>
      <w:r w:rsidRPr="00386992">
        <w:rPr>
          <w:sz w:val="24"/>
          <w:szCs w:val="24"/>
        </w:rPr>
        <w:t>Pages must be numbered</w:t>
      </w:r>
    </w:p>
    <w:p w14:paraId="125A951B" w14:textId="3403B4A6" w:rsidR="00154566" w:rsidRPr="00386992" w:rsidRDefault="00154566" w:rsidP="00285EAC">
      <w:pPr>
        <w:numPr>
          <w:ilvl w:val="0"/>
          <w:numId w:val="18"/>
        </w:numPr>
        <w:autoSpaceDE w:val="0"/>
        <w:autoSpaceDN w:val="0"/>
        <w:adjustRightInd w:val="0"/>
        <w:rPr>
          <w:bCs/>
        </w:rPr>
      </w:pPr>
      <w:bookmarkStart w:id="0" w:name="_Hlk143066395"/>
      <w:r w:rsidRPr="00386992">
        <w:rPr>
          <w:bCs/>
        </w:rPr>
        <w:t>Be succinct and avoid repetition</w:t>
      </w:r>
    </w:p>
    <w:bookmarkEnd w:id="0"/>
    <w:p w14:paraId="3816F138" w14:textId="77777777" w:rsidR="00154566" w:rsidRPr="00386992" w:rsidRDefault="00154566" w:rsidP="00285EAC">
      <w:pPr>
        <w:numPr>
          <w:ilvl w:val="0"/>
          <w:numId w:val="18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Multi-institutional proposals must provide agreements</w:t>
      </w:r>
      <w:r w:rsidR="00285EAC" w:rsidRPr="00386992">
        <w:rPr>
          <w:bCs/>
        </w:rPr>
        <w:t xml:space="preserve"> and documentation</w:t>
      </w:r>
      <w:r w:rsidRPr="00386992">
        <w:rPr>
          <w:bCs/>
        </w:rPr>
        <w:t xml:space="preserve"> relative to funding, resources, and arrangements for sharing project benefits </w:t>
      </w:r>
      <w:r w:rsidR="00285EAC" w:rsidRPr="00386992">
        <w:rPr>
          <w:bCs/>
        </w:rPr>
        <w:t>and/or plans for making equipment available</w:t>
      </w:r>
      <w:r w:rsidR="00BA65D9">
        <w:rPr>
          <w:bCs/>
        </w:rPr>
        <w:t xml:space="preserve"> to other Louisiana campuses</w:t>
      </w:r>
      <w:r w:rsidR="00285EAC" w:rsidRPr="00386992">
        <w:rPr>
          <w:bCs/>
        </w:rPr>
        <w:t>.</w:t>
      </w:r>
    </w:p>
    <w:p w14:paraId="6330C4F6" w14:textId="77777777" w:rsidR="00156477" w:rsidRPr="00386992" w:rsidRDefault="00BA65D9" w:rsidP="00285EAC">
      <w:pPr>
        <w:numPr>
          <w:ilvl w:val="0"/>
          <w:numId w:val="18"/>
        </w:numPr>
        <w:autoSpaceDE w:val="0"/>
        <w:autoSpaceDN w:val="0"/>
        <w:adjustRightInd w:val="0"/>
        <w:rPr>
          <w:bCs/>
        </w:rPr>
      </w:pPr>
      <w:r>
        <w:rPr>
          <w:bCs/>
        </w:rPr>
        <w:t>A</w:t>
      </w:r>
      <w:r w:rsidR="00156477" w:rsidRPr="00386992">
        <w:rPr>
          <w:bCs/>
        </w:rPr>
        <w:t xml:space="preserve">n academic unit is defined as a formal unit on the campus that would be recognized by the President.  Informal university collaborators cannot apply as a unit.  </w:t>
      </w:r>
    </w:p>
    <w:p w14:paraId="7F6272D9" w14:textId="77777777" w:rsidR="00285EAC" w:rsidRDefault="00285EAC" w:rsidP="00B75BFD">
      <w:pPr>
        <w:autoSpaceDE w:val="0"/>
        <w:autoSpaceDN w:val="0"/>
        <w:adjustRightInd w:val="0"/>
        <w:rPr>
          <w:bCs/>
        </w:rPr>
      </w:pPr>
    </w:p>
    <w:p w14:paraId="0FB3661B" w14:textId="1ED6FFEC" w:rsidR="00264ED8" w:rsidRDefault="00264ED8" w:rsidP="00264ED8">
      <w:pPr>
        <w:autoSpaceDE w:val="0"/>
        <w:autoSpaceDN w:val="0"/>
        <w:adjustRightInd w:val="0"/>
        <w:rPr>
          <w:b/>
          <w:bCs/>
          <w:u w:val="single"/>
        </w:rPr>
      </w:pPr>
      <w:r w:rsidRPr="00386992">
        <w:rPr>
          <w:b/>
          <w:bCs/>
          <w:u w:val="single"/>
        </w:rPr>
        <w:t>NARRATIVE AND BIBLIOGRAPHY</w:t>
      </w:r>
    </w:p>
    <w:p w14:paraId="67137AC5" w14:textId="77777777" w:rsidR="009011E2" w:rsidRPr="00155253" w:rsidRDefault="009011E2" w:rsidP="009011E2">
      <w:pPr>
        <w:pStyle w:val="CommentText"/>
        <w:rPr>
          <w:sz w:val="24"/>
          <w:szCs w:val="24"/>
          <w:u w:val="single"/>
        </w:rPr>
      </w:pPr>
      <w:r w:rsidRPr="00320F1D">
        <w:rPr>
          <w:sz w:val="24"/>
          <w:szCs w:val="24"/>
        </w:rPr>
        <w:t xml:space="preserve">The narrative should conform to the following outline, including all major sections and subsections. </w:t>
      </w:r>
      <w:r w:rsidRPr="00155253">
        <w:rPr>
          <w:sz w:val="24"/>
          <w:szCs w:val="24"/>
          <w:u w:val="single"/>
        </w:rPr>
        <w:t>If an item does not apply to a project, the appropriate heading must be included followed by “Does not apply.”</w:t>
      </w:r>
    </w:p>
    <w:p w14:paraId="00BC3748" w14:textId="77777777" w:rsidR="00264ED8" w:rsidRDefault="00264ED8" w:rsidP="00B75BFD">
      <w:pPr>
        <w:autoSpaceDE w:val="0"/>
        <w:autoSpaceDN w:val="0"/>
        <w:adjustRightInd w:val="0"/>
        <w:rPr>
          <w:bCs/>
        </w:rPr>
      </w:pPr>
    </w:p>
    <w:p w14:paraId="45A4E29C" w14:textId="427B26C9" w:rsidR="00063C1C" w:rsidRPr="00386992" w:rsidRDefault="00264ED8" w:rsidP="00063C1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The Current Situation </w:t>
      </w:r>
    </w:p>
    <w:p w14:paraId="61964539" w14:textId="77777777" w:rsidR="00735511" w:rsidRPr="00386992" w:rsidRDefault="00735511" w:rsidP="00735511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Briefly describe the unit applying and how it fits into the University’s role, scope, and mission.  </w:t>
      </w:r>
    </w:p>
    <w:p w14:paraId="5CEA91A5" w14:textId="6DECCDC1" w:rsidR="00735511" w:rsidRPr="00386992" w:rsidRDefault="00735511" w:rsidP="00735511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Provide data</w:t>
      </w:r>
      <w:r w:rsidR="00777318" w:rsidRPr="00386992">
        <w:rPr>
          <w:bCs/>
        </w:rPr>
        <w:t xml:space="preserve"> requested</w:t>
      </w:r>
      <w:r w:rsidR="00091CF5" w:rsidRPr="00386992">
        <w:rPr>
          <w:bCs/>
        </w:rPr>
        <w:t xml:space="preserve"> for chosen project type</w:t>
      </w:r>
      <w:r w:rsidRPr="00386992">
        <w:rPr>
          <w:bCs/>
        </w:rPr>
        <w:t xml:space="preserve"> as required</w:t>
      </w:r>
    </w:p>
    <w:p w14:paraId="2DE23D09" w14:textId="77777777" w:rsidR="007C5D8A" w:rsidRPr="00386992" w:rsidRDefault="007C5D8A" w:rsidP="007C5D8A">
      <w:pPr>
        <w:numPr>
          <w:ilvl w:val="0"/>
          <w:numId w:val="21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Research Proposals</w:t>
      </w:r>
    </w:p>
    <w:p w14:paraId="5B4C50CB" w14:textId="77777777" w:rsidR="007C5D8A" w:rsidRPr="00386992" w:rsidRDefault="007C5D8A" w:rsidP="007C5D8A">
      <w:pPr>
        <w:numPr>
          <w:ilvl w:val="0"/>
          <w:numId w:val="21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Education Proposals</w:t>
      </w:r>
    </w:p>
    <w:p w14:paraId="19C46360" w14:textId="77777777" w:rsidR="00091CF5" w:rsidRPr="00386992" w:rsidRDefault="00091CF5" w:rsidP="007C5D8A">
      <w:pPr>
        <w:numPr>
          <w:ilvl w:val="0"/>
          <w:numId w:val="21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Workforce Proposals</w:t>
      </w:r>
    </w:p>
    <w:p w14:paraId="1E25155F" w14:textId="77777777" w:rsidR="00735511" w:rsidRPr="00386992" w:rsidRDefault="00735511" w:rsidP="00735511">
      <w:pPr>
        <w:autoSpaceDE w:val="0"/>
        <w:autoSpaceDN w:val="0"/>
        <w:adjustRightInd w:val="0"/>
        <w:ind w:left="720"/>
        <w:rPr>
          <w:bCs/>
        </w:rPr>
      </w:pPr>
    </w:p>
    <w:p w14:paraId="0FB19988" w14:textId="033523C1" w:rsidR="00735511" w:rsidRPr="00386992" w:rsidRDefault="00D27EFE" w:rsidP="007355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Mission Statement</w:t>
      </w:r>
    </w:p>
    <w:p w14:paraId="2B5BBCD7" w14:textId="77777777" w:rsidR="00735511" w:rsidRPr="00386992" w:rsidRDefault="00735511" w:rsidP="00F05355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Provide submitting unit’s mission statement.</w:t>
      </w:r>
      <w:r w:rsidR="00091CF5" w:rsidRPr="00386992">
        <w:rPr>
          <w:bCs/>
        </w:rPr>
        <w:t xml:space="preserve">  </w:t>
      </w:r>
      <w:r w:rsidRPr="00386992">
        <w:rPr>
          <w:bCs/>
        </w:rPr>
        <w:t>Must be the same for all proposals submitted by the unit!</w:t>
      </w:r>
    </w:p>
    <w:p w14:paraId="7968540D" w14:textId="77777777" w:rsidR="00735511" w:rsidRPr="00386992" w:rsidRDefault="00735511" w:rsidP="006F2D95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Describe how the unit’s goals and strategi</w:t>
      </w:r>
      <w:r w:rsidR="00091CF5" w:rsidRPr="00386992">
        <w:rPr>
          <w:bCs/>
        </w:rPr>
        <w:t>c priorities fit into the contex</w:t>
      </w:r>
      <w:r w:rsidRPr="00386992">
        <w:rPr>
          <w:bCs/>
        </w:rPr>
        <w:t xml:space="preserve">t of the </w:t>
      </w:r>
      <w:hyperlink r:id="rId8" w:history="1">
        <w:r w:rsidR="006F2D95" w:rsidRPr="00386992">
          <w:rPr>
            <w:rStyle w:val="Hyperlink"/>
            <w:bCs/>
          </w:rPr>
          <w:t xml:space="preserve">University’s </w:t>
        </w:r>
        <w:r w:rsidRPr="00386992">
          <w:rPr>
            <w:rStyle w:val="Hyperlink"/>
            <w:bCs/>
          </w:rPr>
          <w:t>mission statement</w:t>
        </w:r>
      </w:hyperlink>
      <w:r w:rsidR="001943A0" w:rsidRPr="00386992">
        <w:rPr>
          <w:bCs/>
        </w:rPr>
        <w:t xml:space="preserve">.  </w:t>
      </w:r>
    </w:p>
    <w:p w14:paraId="326D6FA8" w14:textId="77777777" w:rsidR="00735511" w:rsidRPr="00386992" w:rsidRDefault="00735511" w:rsidP="00735511">
      <w:pPr>
        <w:autoSpaceDE w:val="0"/>
        <w:autoSpaceDN w:val="0"/>
        <w:adjustRightInd w:val="0"/>
        <w:rPr>
          <w:bCs/>
        </w:rPr>
      </w:pPr>
    </w:p>
    <w:p w14:paraId="2B616077" w14:textId="2E1F2717" w:rsidR="00735511" w:rsidRPr="00386992" w:rsidRDefault="00D27EFE" w:rsidP="007355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Rationale </w:t>
      </w:r>
    </w:p>
    <w:p w14:paraId="51BE864D" w14:textId="77777777" w:rsidR="00735511" w:rsidRPr="00386992" w:rsidRDefault="00091CF5" w:rsidP="00091CF5">
      <w:pPr>
        <w:numPr>
          <w:ilvl w:val="0"/>
          <w:numId w:val="22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Summarize the need for the project and how it addresses the unit’s mission statement.</w:t>
      </w:r>
    </w:p>
    <w:p w14:paraId="15332658" w14:textId="77777777" w:rsidR="00091CF5" w:rsidRPr="00386992" w:rsidRDefault="00091CF5" w:rsidP="00091CF5">
      <w:pPr>
        <w:numPr>
          <w:ilvl w:val="0"/>
          <w:numId w:val="22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lastRenderedPageBreak/>
        <w:t>Describe unit’s deficiencies</w:t>
      </w:r>
      <w:r w:rsidR="006F2D95" w:rsidRPr="00386992">
        <w:rPr>
          <w:bCs/>
        </w:rPr>
        <w:t xml:space="preserve"> (capabilities, capacity, competitiveness, and expertise)</w:t>
      </w:r>
      <w:r w:rsidRPr="00386992">
        <w:rPr>
          <w:bCs/>
        </w:rPr>
        <w:t xml:space="preserve"> and how the project will address these. </w:t>
      </w:r>
    </w:p>
    <w:p w14:paraId="6652C6CC" w14:textId="77777777" w:rsidR="00777318" w:rsidRPr="00386992" w:rsidRDefault="00777318" w:rsidP="00777318">
      <w:pPr>
        <w:autoSpaceDE w:val="0"/>
        <w:autoSpaceDN w:val="0"/>
        <w:adjustRightInd w:val="0"/>
        <w:rPr>
          <w:bCs/>
        </w:rPr>
      </w:pPr>
    </w:p>
    <w:p w14:paraId="10A16F3B" w14:textId="3B5A5DF8" w:rsidR="00777318" w:rsidRPr="00386992" w:rsidRDefault="00D27EFE" w:rsidP="00777318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Project Goals and Objectives </w:t>
      </w:r>
    </w:p>
    <w:p w14:paraId="1C34EC39" w14:textId="28278D9C" w:rsidR="00777318" w:rsidRPr="000D418A" w:rsidRDefault="00777318" w:rsidP="00302C5D">
      <w:pPr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r w:rsidRPr="000D418A">
        <w:rPr>
          <w:bCs/>
        </w:rPr>
        <w:t xml:space="preserve">Define project goals and provide </w:t>
      </w:r>
      <w:r w:rsidR="00D27EFE" w:rsidRPr="000D418A">
        <w:rPr>
          <w:bCs/>
          <w:u w:val="single"/>
        </w:rPr>
        <w:t>measurable</w:t>
      </w:r>
      <w:r w:rsidRPr="00D27EFE">
        <w:rPr>
          <w:bCs/>
          <w:u w:val="single"/>
        </w:rPr>
        <w:t xml:space="preserve"> </w:t>
      </w:r>
      <w:r w:rsidRPr="000D418A">
        <w:rPr>
          <w:bCs/>
          <w:u w:val="single"/>
        </w:rPr>
        <w:t>objectives</w:t>
      </w:r>
      <w:r w:rsidRPr="000D418A">
        <w:rPr>
          <w:bCs/>
        </w:rPr>
        <w:t xml:space="preserve"> for each.  </w:t>
      </w:r>
      <w:r w:rsidR="000D418A" w:rsidRPr="000D418A">
        <w:rPr>
          <w:bCs/>
        </w:rPr>
        <w:t xml:space="preserve">(Reminder: Goal </w:t>
      </w:r>
      <w:r w:rsidR="000D418A">
        <w:rPr>
          <w:bCs/>
        </w:rPr>
        <w:t>–</w:t>
      </w:r>
      <w:r w:rsidR="000D418A" w:rsidRPr="000D418A">
        <w:rPr>
          <w:bCs/>
        </w:rPr>
        <w:t xml:space="preserve"> </w:t>
      </w:r>
      <w:r w:rsidR="000D418A">
        <w:rPr>
          <w:bCs/>
        </w:rPr>
        <w:t>i</w:t>
      </w:r>
      <w:r w:rsidR="006B1F21">
        <w:rPr>
          <w:bCs/>
        </w:rPr>
        <w:t>s</w:t>
      </w:r>
      <w:r w:rsidR="000D418A">
        <w:rPr>
          <w:bCs/>
        </w:rPr>
        <w:t xml:space="preserve"> </w:t>
      </w:r>
      <w:r w:rsidR="000D418A" w:rsidRPr="000D418A">
        <w:rPr>
          <w:bCs/>
        </w:rPr>
        <w:t>what you want to pursue &amp; achieve.  Objective</w:t>
      </w:r>
      <w:r w:rsidR="000D418A">
        <w:rPr>
          <w:bCs/>
        </w:rPr>
        <w:t>s</w:t>
      </w:r>
      <w:r w:rsidR="000D418A" w:rsidRPr="000D418A">
        <w:rPr>
          <w:bCs/>
        </w:rPr>
        <w:t xml:space="preserve"> - are the steps you will take; how you will pursue your goals.  Your goals should motivate your objectives.</w:t>
      </w:r>
      <w:r w:rsidR="000D418A">
        <w:rPr>
          <w:bCs/>
        </w:rPr>
        <w:t>)</w:t>
      </w:r>
      <w:r w:rsidR="000D418A" w:rsidRPr="000D418A">
        <w:rPr>
          <w:bCs/>
        </w:rPr>
        <w:t xml:space="preserve">  </w:t>
      </w:r>
    </w:p>
    <w:p w14:paraId="35570C9E" w14:textId="77777777" w:rsidR="00777318" w:rsidRPr="00386992" w:rsidRDefault="00777318" w:rsidP="00777318">
      <w:pPr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Objectives should be realistic, tangible, directly related to the goal</w:t>
      </w:r>
      <w:r w:rsidR="004B4417" w:rsidRPr="00386992">
        <w:rPr>
          <w:bCs/>
        </w:rPr>
        <w:t>,</w:t>
      </w:r>
      <w:r w:rsidRPr="00386992">
        <w:rPr>
          <w:bCs/>
        </w:rPr>
        <w:t xml:space="preserve"> and specific. </w:t>
      </w:r>
    </w:p>
    <w:p w14:paraId="678BCEEE" w14:textId="77777777" w:rsidR="00777318" w:rsidRPr="00386992" w:rsidRDefault="00777318" w:rsidP="00777318">
      <w:pPr>
        <w:autoSpaceDE w:val="0"/>
        <w:autoSpaceDN w:val="0"/>
        <w:adjustRightInd w:val="0"/>
        <w:rPr>
          <w:bCs/>
        </w:rPr>
      </w:pPr>
    </w:p>
    <w:p w14:paraId="798E6FE0" w14:textId="2BC2D172" w:rsidR="00777318" w:rsidRPr="00386992" w:rsidRDefault="00D27EFE" w:rsidP="00777318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Work Plan </w:t>
      </w:r>
    </w:p>
    <w:p w14:paraId="6866E866" w14:textId="77777777" w:rsidR="00777318" w:rsidRPr="00386992" w:rsidRDefault="00777318" w:rsidP="00777318">
      <w:pPr>
        <w:numPr>
          <w:ilvl w:val="0"/>
          <w:numId w:val="24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Describe specific </w:t>
      </w:r>
      <w:r w:rsidRPr="00386992">
        <w:rPr>
          <w:bCs/>
          <w:u w:val="single"/>
        </w:rPr>
        <w:t>activities</w:t>
      </w:r>
      <w:r w:rsidRPr="00386992">
        <w:rPr>
          <w:bCs/>
        </w:rPr>
        <w:t xml:space="preserve"> that will achieve the goals and objectives above.</w:t>
      </w:r>
    </w:p>
    <w:p w14:paraId="4EEE6CFE" w14:textId="77777777" w:rsidR="00777318" w:rsidRPr="00386992" w:rsidRDefault="00777318" w:rsidP="00777318">
      <w:pPr>
        <w:numPr>
          <w:ilvl w:val="0"/>
          <w:numId w:val="24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Indicate the person/s who will conduct each activity.</w:t>
      </w:r>
    </w:p>
    <w:p w14:paraId="2BD8213E" w14:textId="77777777" w:rsidR="00777318" w:rsidRPr="00386992" w:rsidRDefault="00777318" w:rsidP="00777318">
      <w:pPr>
        <w:numPr>
          <w:ilvl w:val="0"/>
          <w:numId w:val="24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Provide a schedule of activities w</w:t>
      </w:r>
      <w:r w:rsidR="00F130C7" w:rsidRPr="00386992">
        <w:rPr>
          <w:bCs/>
        </w:rPr>
        <w:t>ith</w:t>
      </w:r>
      <w:r w:rsidRPr="00386992">
        <w:rPr>
          <w:bCs/>
        </w:rPr>
        <w:t xml:space="preserve"> benchmarks to be accomplished throughout the project.</w:t>
      </w:r>
    </w:p>
    <w:p w14:paraId="1D80209E" w14:textId="77777777" w:rsidR="00777318" w:rsidRPr="00386992" w:rsidRDefault="00777318" w:rsidP="00777318">
      <w:pPr>
        <w:numPr>
          <w:ilvl w:val="0"/>
          <w:numId w:val="24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Describe how each activity will be evaluated.</w:t>
      </w:r>
    </w:p>
    <w:p w14:paraId="576FFFC0" w14:textId="77777777" w:rsidR="00777318" w:rsidRPr="00386992" w:rsidRDefault="00777318" w:rsidP="00777318">
      <w:pPr>
        <w:autoSpaceDE w:val="0"/>
        <w:autoSpaceDN w:val="0"/>
        <w:adjustRightInd w:val="0"/>
        <w:rPr>
          <w:bCs/>
        </w:rPr>
      </w:pPr>
    </w:p>
    <w:p w14:paraId="7EB344FC" w14:textId="55D7B59D" w:rsidR="00777318" w:rsidRPr="00386992" w:rsidRDefault="00D27EFE" w:rsidP="00777318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Impact</w:t>
      </w:r>
    </w:p>
    <w:p w14:paraId="3E6A6864" w14:textId="77777777" w:rsidR="00777318" w:rsidRPr="00386992" w:rsidRDefault="00777318" w:rsidP="00777318">
      <w:pPr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Describe the impact of the project on the academic unit. </w:t>
      </w:r>
    </w:p>
    <w:p w14:paraId="13338D16" w14:textId="77777777" w:rsidR="00777318" w:rsidRPr="00386992" w:rsidRDefault="00777318" w:rsidP="00777318">
      <w:pPr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Cite specific data relative to proposal goals.</w:t>
      </w:r>
    </w:p>
    <w:p w14:paraId="3BB846C8" w14:textId="77777777" w:rsidR="00777318" w:rsidRPr="00386992" w:rsidRDefault="00777318" w:rsidP="00777318">
      <w:pPr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Reference data in the “Current Situation” section to provide details on impact.</w:t>
      </w:r>
    </w:p>
    <w:p w14:paraId="27802C91" w14:textId="77777777" w:rsidR="00777318" w:rsidRPr="00386992" w:rsidRDefault="00777318" w:rsidP="00777318">
      <w:pPr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Provide the highest level of justification for the sections directly related to the chosen project type. </w:t>
      </w:r>
    </w:p>
    <w:p w14:paraId="7B3A7C35" w14:textId="77777777" w:rsidR="00777318" w:rsidRPr="00386992" w:rsidRDefault="00777318" w:rsidP="00777318">
      <w:pPr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For sections below that fall outside of the planned activities and enhancement, note the subtitle and state “</w:t>
      </w:r>
      <w:r w:rsidRPr="00A65DF8">
        <w:rPr>
          <w:bCs/>
          <w:u w:val="single"/>
        </w:rPr>
        <w:t>not applicable</w:t>
      </w:r>
      <w:r w:rsidRPr="00386992">
        <w:rPr>
          <w:bCs/>
        </w:rPr>
        <w:t>”.</w:t>
      </w:r>
    </w:p>
    <w:p w14:paraId="0DBBECAD" w14:textId="77777777" w:rsidR="00827D94" w:rsidRPr="00A65DF8" w:rsidRDefault="00777318" w:rsidP="00777318">
      <w:pPr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 w:rsidRPr="00A65DF8">
        <w:rPr>
          <w:b/>
        </w:rPr>
        <w:t xml:space="preserve"> Impact on Existing Resources: </w:t>
      </w:r>
    </w:p>
    <w:p w14:paraId="7D736037" w14:textId="77777777" w:rsidR="00777318" w:rsidRPr="00386992" w:rsidRDefault="00777318" w:rsidP="00777318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Describe the manner and extent to which </w:t>
      </w:r>
      <w:r w:rsidR="00F130C7" w:rsidRPr="00386992">
        <w:rPr>
          <w:bCs/>
        </w:rPr>
        <w:t>the</w:t>
      </w:r>
      <w:r w:rsidRPr="00386992">
        <w:rPr>
          <w:bCs/>
        </w:rPr>
        <w:t xml:space="preserve"> project will compliment and improve upon existing resources within the unit and/or campus.</w:t>
      </w:r>
    </w:p>
    <w:p w14:paraId="4E3F2719" w14:textId="77777777" w:rsidR="00777318" w:rsidRPr="00A65DF8" w:rsidRDefault="00777318" w:rsidP="00777318">
      <w:pPr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 w:rsidRPr="00A65DF8">
        <w:rPr>
          <w:b/>
        </w:rPr>
        <w:t xml:space="preserve"> Impact on Curriculum and Instruction: </w:t>
      </w:r>
    </w:p>
    <w:p w14:paraId="67CBD381" w14:textId="77777777" w:rsidR="00777318" w:rsidRPr="00386992" w:rsidRDefault="00777318" w:rsidP="00777318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Explain the impact which the project will have on the variety and quality of curricular offerings and instructional methods within the affected unit.</w:t>
      </w:r>
    </w:p>
    <w:p w14:paraId="117DEB82" w14:textId="77777777" w:rsidR="00777318" w:rsidRPr="00A65DF8" w:rsidRDefault="00777318" w:rsidP="00777318">
      <w:pPr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 w:rsidRPr="00A65DF8">
        <w:rPr>
          <w:b/>
        </w:rPr>
        <w:t>Impact on Research Capacity:</w:t>
      </w:r>
    </w:p>
    <w:p w14:paraId="26C0A66E" w14:textId="77777777" w:rsidR="00777318" w:rsidRPr="00386992" w:rsidRDefault="00777318" w:rsidP="00777318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Illustrate how the project will elevate the unit’s ability to perform significant research.</w:t>
      </w:r>
    </w:p>
    <w:p w14:paraId="47BD9963" w14:textId="77777777" w:rsidR="00777318" w:rsidRPr="00386992" w:rsidRDefault="00B76E28" w:rsidP="00777318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Illustrate how the project will improve competitiveness for research funding</w:t>
      </w:r>
      <w:r w:rsidR="00F130C7" w:rsidRPr="00386992">
        <w:rPr>
          <w:bCs/>
        </w:rPr>
        <w:t>.</w:t>
      </w:r>
    </w:p>
    <w:p w14:paraId="4FB2331F" w14:textId="77777777" w:rsidR="00B76E28" w:rsidRPr="00386992" w:rsidRDefault="00B76E28" w:rsidP="00777318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Provide specific data for the project’s impact on research by current and potential faculty, student</w:t>
      </w:r>
      <w:r w:rsidR="009F0EF1" w:rsidRPr="00386992">
        <w:rPr>
          <w:bCs/>
        </w:rPr>
        <w:t>s</w:t>
      </w:r>
      <w:r w:rsidRPr="00386992">
        <w:rPr>
          <w:bCs/>
        </w:rPr>
        <w:t>, other campus units, and regional/national programs.</w:t>
      </w:r>
    </w:p>
    <w:p w14:paraId="02600308" w14:textId="77777777" w:rsidR="00B76E28" w:rsidRPr="00A65DF8" w:rsidRDefault="00B76E28" w:rsidP="00B76E28">
      <w:pPr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 w:rsidRPr="00A65DF8">
        <w:rPr>
          <w:b/>
        </w:rPr>
        <w:t xml:space="preserve"> Impact on Workforce Development:</w:t>
      </w:r>
    </w:p>
    <w:p w14:paraId="38610A6C" w14:textId="77777777" w:rsidR="00B76E28" w:rsidRPr="00386992" w:rsidRDefault="009D6FB5" w:rsidP="00B76E28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Describe how the project will increase workforce competitiveness of graduates.</w:t>
      </w:r>
    </w:p>
    <w:p w14:paraId="7DD993C5" w14:textId="77777777" w:rsidR="009D6FB5" w:rsidRPr="00386992" w:rsidRDefault="009D6FB5" w:rsidP="00B76E28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Provide specific data indicating regional and statewide workforce needs addressed by the project.</w:t>
      </w:r>
    </w:p>
    <w:p w14:paraId="1F06E8CD" w14:textId="77777777" w:rsidR="009D6FB5" w:rsidRPr="00386992" w:rsidRDefault="009D6FB5" w:rsidP="00B76E28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Workforce proposals are </w:t>
      </w:r>
      <w:r w:rsidRPr="00386992">
        <w:rPr>
          <w:bCs/>
          <w:u w:val="single"/>
        </w:rPr>
        <w:t>expected</w:t>
      </w:r>
      <w:r w:rsidRPr="00386992">
        <w:rPr>
          <w:bCs/>
        </w:rPr>
        <w:t xml:space="preserve"> to provide data from state agencies that demonstrates how the project is addressing Louisiana’s workforce priorities and needs.</w:t>
      </w:r>
    </w:p>
    <w:p w14:paraId="671DBA3E" w14:textId="77777777" w:rsidR="009D6FB5" w:rsidRPr="00406C04" w:rsidRDefault="009D6FB5" w:rsidP="009D6FB5">
      <w:pPr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 w:rsidRPr="00406C04">
        <w:rPr>
          <w:b/>
        </w:rPr>
        <w:t xml:space="preserve"> Impact on Faculty Development:</w:t>
      </w:r>
    </w:p>
    <w:p w14:paraId="7A7EB815" w14:textId="77777777" w:rsidR="009D6FB5" w:rsidRPr="00386992" w:rsidRDefault="00A73CDF" w:rsidP="00DB44C3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lastRenderedPageBreak/>
        <w:t>Explain how the project will improve and expand faculty expertise in research, education, and/or workforce development.</w:t>
      </w:r>
    </w:p>
    <w:p w14:paraId="6A68FC7B" w14:textId="77777777" w:rsidR="00A73CDF" w:rsidRPr="00406C04" w:rsidRDefault="00A73CDF" w:rsidP="00A73CDF">
      <w:pPr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 w:rsidRPr="00406C04">
        <w:rPr>
          <w:b/>
        </w:rPr>
        <w:t>Impact on Service of Students:</w:t>
      </w:r>
    </w:p>
    <w:p w14:paraId="58AAE874" w14:textId="77777777" w:rsidR="00A73CDF" w:rsidRPr="00386992" w:rsidRDefault="00A73CDF" w:rsidP="00A73CDF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Explain how the project will impact and improve the student experience.</w:t>
      </w:r>
    </w:p>
    <w:p w14:paraId="2FA487F4" w14:textId="77777777" w:rsidR="00A73CDF" w:rsidRPr="00386992" w:rsidRDefault="009F0EF1" w:rsidP="00A73CDF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Describe how the proposal</w:t>
      </w:r>
      <w:r w:rsidR="00F130C7" w:rsidRPr="00386992">
        <w:rPr>
          <w:bCs/>
        </w:rPr>
        <w:t xml:space="preserve"> will increase the unit’</w:t>
      </w:r>
      <w:r w:rsidR="00A73CDF" w:rsidRPr="00386992">
        <w:rPr>
          <w:bCs/>
        </w:rPr>
        <w:t xml:space="preserve">s </w:t>
      </w:r>
      <w:r w:rsidR="0094675E" w:rsidRPr="00386992">
        <w:rPr>
          <w:bCs/>
        </w:rPr>
        <w:t>capacity for student learning and training.</w:t>
      </w:r>
    </w:p>
    <w:p w14:paraId="56005F00" w14:textId="77777777" w:rsidR="0094675E" w:rsidRPr="00386992" w:rsidRDefault="0094675E" w:rsidP="00A73CDF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Demonstrate how the project increases opportunities for students post-graduation by aligning student learning / training with workforce opportunities. </w:t>
      </w:r>
    </w:p>
    <w:p w14:paraId="67496827" w14:textId="77777777" w:rsidR="0094675E" w:rsidRPr="00386992" w:rsidRDefault="0094675E" w:rsidP="00A73CDF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Provide evidence of the project’s impact on the ability of the participating unit/s to attract, retain, and graduate students of high quality. </w:t>
      </w:r>
    </w:p>
    <w:p w14:paraId="062D8241" w14:textId="77777777" w:rsidR="00B807DA" w:rsidRPr="00406C04" w:rsidRDefault="00B807DA" w:rsidP="00B807DA">
      <w:pPr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 w:rsidRPr="00406C04">
        <w:rPr>
          <w:b/>
        </w:rPr>
        <w:t>Economic Impact:</w:t>
      </w:r>
    </w:p>
    <w:p w14:paraId="1AEAA22D" w14:textId="77777777" w:rsidR="00B807DA" w:rsidRPr="00386992" w:rsidRDefault="00B807DA" w:rsidP="00B807DA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Describe the short- and long-term benefits of the project to Louisiana’s economic development.</w:t>
      </w:r>
    </w:p>
    <w:p w14:paraId="365C526B" w14:textId="77777777" w:rsidR="00B807DA" w:rsidRPr="00386992" w:rsidRDefault="00B807DA" w:rsidP="00B807DA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Explain how the proposal will impact the unit’s or the University’s relationship with industrial sponsors.  </w:t>
      </w:r>
    </w:p>
    <w:p w14:paraId="0ED2A3F2" w14:textId="77777777" w:rsidR="00B807DA" w:rsidRPr="00386992" w:rsidRDefault="00B807DA" w:rsidP="00B807DA">
      <w:pPr>
        <w:numPr>
          <w:ilvl w:val="1"/>
          <w:numId w:val="26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For projects with significant potential for academic/cultural contributions or from which a direct economic benefit is not expected, explain the manner in which the proposed project will contribute to and benefit the academic and/or cultural resources of Louisiana.  </w:t>
      </w:r>
    </w:p>
    <w:p w14:paraId="41E842EC" w14:textId="77777777" w:rsidR="006F7DA6" w:rsidRPr="00386992" w:rsidRDefault="006F7DA6" w:rsidP="006F7DA6">
      <w:pPr>
        <w:autoSpaceDE w:val="0"/>
        <w:autoSpaceDN w:val="0"/>
        <w:adjustRightInd w:val="0"/>
        <w:rPr>
          <w:bCs/>
        </w:rPr>
      </w:pPr>
    </w:p>
    <w:p w14:paraId="065C2092" w14:textId="134A172E" w:rsidR="007F6762" w:rsidRPr="00386992" w:rsidRDefault="00406C04" w:rsidP="006F7D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Physical Enhancements </w:t>
      </w:r>
    </w:p>
    <w:p w14:paraId="175A236F" w14:textId="77777777" w:rsidR="006F7DA6" w:rsidRPr="00386992" w:rsidRDefault="006F7DA6" w:rsidP="006F7DA6">
      <w:pPr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Establish the precise relationship between the work plan and the item/s of equipment or other physical enhancements requested.</w:t>
      </w:r>
    </w:p>
    <w:p w14:paraId="780E1B1C" w14:textId="77777777" w:rsidR="006F7DA6" w:rsidRPr="00386992" w:rsidRDefault="006F7DA6" w:rsidP="006F7DA6">
      <w:pPr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Each item should be referenced above as necessary as it relates to goals, work plan</w:t>
      </w:r>
      <w:r w:rsidR="00BC19A3" w:rsidRPr="00386992">
        <w:rPr>
          <w:bCs/>
        </w:rPr>
        <w:t>,</w:t>
      </w:r>
      <w:r w:rsidRPr="00386992">
        <w:rPr>
          <w:bCs/>
        </w:rPr>
        <w:t xml:space="preserve"> and impact, but described in detail as noted below.</w:t>
      </w:r>
    </w:p>
    <w:p w14:paraId="5032ED71" w14:textId="77777777" w:rsidR="006F7DA6" w:rsidRPr="00406C04" w:rsidRDefault="006F7DA6" w:rsidP="006F7DA6">
      <w:pPr>
        <w:numPr>
          <w:ilvl w:val="0"/>
          <w:numId w:val="30"/>
        </w:numPr>
        <w:autoSpaceDE w:val="0"/>
        <w:autoSpaceDN w:val="0"/>
        <w:adjustRightInd w:val="0"/>
        <w:rPr>
          <w:b/>
        </w:rPr>
      </w:pPr>
      <w:r w:rsidRPr="00406C04">
        <w:rPr>
          <w:b/>
        </w:rPr>
        <w:t>Equipment Request:</w:t>
      </w:r>
    </w:p>
    <w:p w14:paraId="4CCBF406" w14:textId="77777777" w:rsidR="006F7DA6" w:rsidRPr="00386992" w:rsidRDefault="006F7DA6" w:rsidP="006F7DA6">
      <w:pPr>
        <w:numPr>
          <w:ilvl w:val="1"/>
          <w:numId w:val="30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List each item requested.  </w:t>
      </w:r>
    </w:p>
    <w:p w14:paraId="475D5A34" w14:textId="77777777" w:rsidR="006F7DA6" w:rsidRPr="00386992" w:rsidRDefault="006F7DA6" w:rsidP="006F7DA6">
      <w:pPr>
        <w:numPr>
          <w:ilvl w:val="1"/>
          <w:numId w:val="30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Provide cost information and briefly indicate the manner in which each major equipment item will be utilized with</w:t>
      </w:r>
      <w:r w:rsidR="00BC19A3" w:rsidRPr="00386992">
        <w:rPr>
          <w:bCs/>
        </w:rPr>
        <w:t>in</w:t>
      </w:r>
      <w:r w:rsidRPr="00386992">
        <w:rPr>
          <w:bCs/>
        </w:rPr>
        <w:t xml:space="preserve"> the work plan.</w:t>
      </w:r>
    </w:p>
    <w:p w14:paraId="635A566E" w14:textId="77777777" w:rsidR="006F7DA6" w:rsidRPr="00386992" w:rsidRDefault="006F7DA6" w:rsidP="006F7DA6">
      <w:pPr>
        <w:numPr>
          <w:ilvl w:val="1"/>
          <w:numId w:val="30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Logical groupings of items should be made.</w:t>
      </w:r>
    </w:p>
    <w:p w14:paraId="1BB29620" w14:textId="77777777" w:rsidR="006F7DA6" w:rsidRPr="00386992" w:rsidRDefault="006F7DA6" w:rsidP="006F7DA6">
      <w:pPr>
        <w:numPr>
          <w:ilvl w:val="1"/>
          <w:numId w:val="30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Explain the reasoning behind (1) choosing each particular piece of equipment and (2) alternatives that were considered and rejected relative to the price, quality</w:t>
      </w:r>
      <w:r w:rsidR="00BC19A3" w:rsidRPr="00386992">
        <w:rPr>
          <w:bCs/>
        </w:rPr>
        <w:t>,</w:t>
      </w:r>
      <w:r w:rsidRPr="00386992">
        <w:rPr>
          <w:bCs/>
        </w:rPr>
        <w:t xml:space="preserve"> and appropriateness for the unit going forward.</w:t>
      </w:r>
    </w:p>
    <w:p w14:paraId="2D360D23" w14:textId="77777777" w:rsidR="006F7DA6" w:rsidRPr="00406C04" w:rsidRDefault="006F7DA6" w:rsidP="006F7DA6">
      <w:pPr>
        <w:numPr>
          <w:ilvl w:val="0"/>
          <w:numId w:val="30"/>
        </w:numPr>
        <w:autoSpaceDE w:val="0"/>
        <w:autoSpaceDN w:val="0"/>
        <w:adjustRightInd w:val="0"/>
        <w:rPr>
          <w:b/>
        </w:rPr>
      </w:pPr>
      <w:r w:rsidRPr="00406C04">
        <w:rPr>
          <w:b/>
        </w:rPr>
        <w:t>Other Physical Enhancements:</w:t>
      </w:r>
    </w:p>
    <w:p w14:paraId="0DA2C472" w14:textId="77777777" w:rsidR="006F7DA6" w:rsidRPr="00386992" w:rsidRDefault="00716316" w:rsidP="006F7DA6">
      <w:pPr>
        <w:numPr>
          <w:ilvl w:val="1"/>
          <w:numId w:val="30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Describe in detail non-equipment items to be purchased and the significance of the items to </w:t>
      </w:r>
      <w:r w:rsidR="00BC19A3" w:rsidRPr="00386992">
        <w:rPr>
          <w:bCs/>
        </w:rPr>
        <w:t>the project.</w:t>
      </w:r>
    </w:p>
    <w:p w14:paraId="3856FCE4" w14:textId="77777777" w:rsidR="00716316" w:rsidRPr="00406C04" w:rsidRDefault="00716316" w:rsidP="00716316">
      <w:pPr>
        <w:numPr>
          <w:ilvl w:val="0"/>
          <w:numId w:val="30"/>
        </w:numPr>
        <w:autoSpaceDE w:val="0"/>
        <w:autoSpaceDN w:val="0"/>
        <w:adjustRightInd w:val="0"/>
        <w:rPr>
          <w:b/>
        </w:rPr>
      </w:pPr>
      <w:r w:rsidRPr="00406C04">
        <w:rPr>
          <w:b/>
        </w:rPr>
        <w:t>Equipment and Facilities on Hand for Project:</w:t>
      </w:r>
    </w:p>
    <w:p w14:paraId="7C30887F" w14:textId="77777777" w:rsidR="00716316" w:rsidRPr="00386992" w:rsidRDefault="00716316" w:rsidP="00716316">
      <w:pPr>
        <w:numPr>
          <w:ilvl w:val="1"/>
          <w:numId w:val="30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Itemize and briefly explain major equipment/facilities on hand that will be used in conjunction with requested purchases to enhance the academic unit. </w:t>
      </w:r>
    </w:p>
    <w:p w14:paraId="6CF16FE3" w14:textId="77777777" w:rsidR="00716316" w:rsidRPr="00386992" w:rsidRDefault="00716316" w:rsidP="00716316">
      <w:pPr>
        <w:numPr>
          <w:ilvl w:val="1"/>
          <w:numId w:val="30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Answer the question: “Has there been a thorough survey of the current equipment / facilities inventory and does the proposal plan make full use of it?”</w:t>
      </w:r>
    </w:p>
    <w:p w14:paraId="055E4C22" w14:textId="77777777" w:rsidR="00716316" w:rsidRPr="00406C04" w:rsidRDefault="00716316" w:rsidP="00716316">
      <w:pPr>
        <w:numPr>
          <w:ilvl w:val="0"/>
          <w:numId w:val="30"/>
        </w:numPr>
        <w:autoSpaceDE w:val="0"/>
        <w:autoSpaceDN w:val="0"/>
        <w:adjustRightInd w:val="0"/>
        <w:rPr>
          <w:b/>
        </w:rPr>
      </w:pPr>
      <w:r w:rsidRPr="00406C04">
        <w:rPr>
          <w:b/>
        </w:rPr>
        <w:t>Equipment Housing, Maintenance</w:t>
      </w:r>
      <w:r w:rsidR="00995C40" w:rsidRPr="00406C04">
        <w:rPr>
          <w:b/>
        </w:rPr>
        <w:t>,</w:t>
      </w:r>
      <w:r w:rsidRPr="00406C04">
        <w:rPr>
          <w:b/>
        </w:rPr>
        <w:t xml:space="preserve"> and Security:</w:t>
      </w:r>
    </w:p>
    <w:p w14:paraId="0D9B60CA" w14:textId="77777777" w:rsidR="00716316" w:rsidRPr="00386992" w:rsidRDefault="00716316" w:rsidP="00716316">
      <w:pPr>
        <w:numPr>
          <w:ilvl w:val="1"/>
          <w:numId w:val="30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Describe a reasonable plan to house and maintain the equipment and other physical property that ensures its maximum useable lifetime.</w:t>
      </w:r>
    </w:p>
    <w:p w14:paraId="1CDCCDD9" w14:textId="77777777" w:rsidR="00716316" w:rsidRPr="00386992" w:rsidRDefault="00716316" w:rsidP="00716316">
      <w:pPr>
        <w:numPr>
          <w:ilvl w:val="1"/>
          <w:numId w:val="30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lastRenderedPageBreak/>
        <w:t>NOTE: Support Fund money cannot be used to purchase service contracts, warranties</w:t>
      </w:r>
      <w:r w:rsidR="003B2784" w:rsidRPr="00386992">
        <w:rPr>
          <w:bCs/>
        </w:rPr>
        <w:t>,</w:t>
      </w:r>
      <w:r w:rsidRPr="00386992">
        <w:rPr>
          <w:bCs/>
        </w:rPr>
        <w:t xml:space="preserve"> or maintenance agreements bey</w:t>
      </w:r>
      <w:r w:rsidR="003B2784" w:rsidRPr="00386992">
        <w:rPr>
          <w:bCs/>
        </w:rPr>
        <w:t>ond the life of the grant.  These</w:t>
      </w:r>
      <w:r w:rsidRPr="00386992">
        <w:rPr>
          <w:bCs/>
        </w:rPr>
        <w:t xml:space="preserve"> must be funded through institutional</w:t>
      </w:r>
      <w:r w:rsidR="00995C40" w:rsidRPr="00386992">
        <w:rPr>
          <w:bCs/>
        </w:rPr>
        <w:t xml:space="preserve"> funds</w:t>
      </w:r>
      <w:r w:rsidRPr="00386992">
        <w:rPr>
          <w:bCs/>
        </w:rPr>
        <w:t xml:space="preserve"> or other match.</w:t>
      </w:r>
    </w:p>
    <w:p w14:paraId="5DD1B49A" w14:textId="77777777" w:rsidR="00716316" w:rsidRPr="00386992" w:rsidRDefault="00716316" w:rsidP="00716316">
      <w:pPr>
        <w:numPr>
          <w:ilvl w:val="1"/>
          <w:numId w:val="30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For multidisciplinary, interdepartmental, or inter-institutional use, describe the plan for effective utilization relative to each unit involved.</w:t>
      </w:r>
    </w:p>
    <w:p w14:paraId="510A6FAE" w14:textId="77777777" w:rsidR="00716316" w:rsidRPr="00386992" w:rsidRDefault="00716316" w:rsidP="00716316">
      <w:pPr>
        <w:numPr>
          <w:ilvl w:val="1"/>
          <w:numId w:val="30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Describe a plan for keeping all items secure and accounted for at all times. </w:t>
      </w:r>
    </w:p>
    <w:p w14:paraId="186B4A18" w14:textId="77777777" w:rsidR="006B1F21" w:rsidRDefault="006B1F21" w:rsidP="00340DD1">
      <w:pPr>
        <w:autoSpaceDE w:val="0"/>
        <w:autoSpaceDN w:val="0"/>
        <w:adjustRightInd w:val="0"/>
        <w:rPr>
          <w:bCs/>
        </w:rPr>
      </w:pPr>
    </w:p>
    <w:p w14:paraId="67063310" w14:textId="217EDF9F" w:rsidR="00340DD1" w:rsidRPr="00386992" w:rsidRDefault="00406C04" w:rsidP="00340DD1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Evaluation </w:t>
      </w:r>
    </w:p>
    <w:p w14:paraId="73E1DD6D" w14:textId="77777777" w:rsidR="00340DD1" w:rsidRPr="00386992" w:rsidRDefault="00340DD1" w:rsidP="00340DD1">
      <w:pPr>
        <w:numPr>
          <w:ilvl w:val="0"/>
          <w:numId w:val="31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Devise a plan for the entire project that will assess/evaluate the project and degree to which it has achieved its goal/s with regard to the unit, campus, and the State.  Use tangible and specific indicators. </w:t>
      </w:r>
    </w:p>
    <w:p w14:paraId="3AF89F07" w14:textId="77777777" w:rsidR="00340DD1" w:rsidRPr="00386992" w:rsidRDefault="00340DD1" w:rsidP="00340DD1">
      <w:pPr>
        <w:autoSpaceDE w:val="0"/>
        <w:autoSpaceDN w:val="0"/>
        <w:adjustRightInd w:val="0"/>
        <w:rPr>
          <w:bCs/>
        </w:rPr>
      </w:pPr>
    </w:p>
    <w:p w14:paraId="6EF98FE7" w14:textId="760F4D0C" w:rsidR="00340DD1" w:rsidRPr="00386992" w:rsidRDefault="00406C04" w:rsidP="00340DD1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Sustainability </w:t>
      </w:r>
    </w:p>
    <w:p w14:paraId="7712923E" w14:textId="77777777" w:rsidR="00340DD1" w:rsidRPr="00386992" w:rsidRDefault="00897F9F" w:rsidP="00340DD1">
      <w:pPr>
        <w:numPr>
          <w:ilvl w:val="0"/>
          <w:numId w:val="31"/>
        </w:numPr>
        <w:autoSpaceDE w:val="0"/>
        <w:autoSpaceDN w:val="0"/>
        <w:adjustRightInd w:val="0"/>
        <w:rPr>
          <w:bCs/>
        </w:rPr>
      </w:pPr>
      <w:r w:rsidRPr="00386992">
        <w:rPr>
          <w:bCs/>
          <w:u w:val="single"/>
        </w:rPr>
        <w:t>Detail</w:t>
      </w:r>
      <w:r w:rsidR="00340DD1" w:rsidRPr="00386992">
        <w:rPr>
          <w:bCs/>
        </w:rPr>
        <w:t xml:space="preserve"> the academic unit’s plan for ensur</w:t>
      </w:r>
      <w:r w:rsidR="00995C40" w:rsidRPr="00386992">
        <w:rPr>
          <w:bCs/>
        </w:rPr>
        <w:t>ing</w:t>
      </w:r>
      <w:r w:rsidR="00340DD1" w:rsidRPr="00386992">
        <w:rPr>
          <w:bCs/>
        </w:rPr>
        <w:t xml:space="preserve"> that the impact and individual budget requests are sustainable beyond the life of the grant.</w:t>
      </w:r>
    </w:p>
    <w:p w14:paraId="1E814225" w14:textId="77777777" w:rsidR="00340DD1" w:rsidRPr="00386992" w:rsidRDefault="00340DD1" w:rsidP="00340DD1">
      <w:pPr>
        <w:numPr>
          <w:ilvl w:val="0"/>
          <w:numId w:val="31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Address equipment repair, maintenance,</w:t>
      </w:r>
      <w:r w:rsidR="00995C40" w:rsidRPr="00386992">
        <w:rPr>
          <w:bCs/>
        </w:rPr>
        <w:t xml:space="preserve"> and</w:t>
      </w:r>
      <w:r w:rsidRPr="00386992">
        <w:rPr>
          <w:bCs/>
        </w:rPr>
        <w:t xml:space="preserve"> salary support for new hires or released faculty, etc.</w:t>
      </w:r>
    </w:p>
    <w:p w14:paraId="5FD35563" w14:textId="77777777" w:rsidR="00340DD1" w:rsidRPr="00386992" w:rsidRDefault="00340DD1" w:rsidP="00340DD1">
      <w:pPr>
        <w:numPr>
          <w:ilvl w:val="0"/>
          <w:numId w:val="31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If activities are not intended to be sustained, </w:t>
      </w:r>
      <w:r w:rsidRPr="00386992">
        <w:rPr>
          <w:bCs/>
          <w:u w:val="single"/>
        </w:rPr>
        <w:t>explain</w:t>
      </w:r>
      <w:r w:rsidRPr="00386992">
        <w:rPr>
          <w:bCs/>
        </w:rPr>
        <w:t xml:space="preserve"> why and fully justify the use of funds for temporary activities.</w:t>
      </w:r>
    </w:p>
    <w:p w14:paraId="497FAFE6" w14:textId="77777777" w:rsidR="00897F9F" w:rsidRPr="00386992" w:rsidRDefault="00897F9F" w:rsidP="00340DD1">
      <w:pPr>
        <w:numPr>
          <w:ilvl w:val="0"/>
          <w:numId w:val="31"/>
        </w:numPr>
        <w:autoSpaceDE w:val="0"/>
        <w:autoSpaceDN w:val="0"/>
        <w:adjustRightInd w:val="0"/>
        <w:rPr>
          <w:bCs/>
        </w:rPr>
      </w:pPr>
      <w:r w:rsidRPr="00386992">
        <w:rPr>
          <w:bCs/>
          <w:i/>
        </w:rPr>
        <w:t xml:space="preserve">Noted as a key element to be addressed, per BoR webinar! </w:t>
      </w:r>
    </w:p>
    <w:p w14:paraId="428BEAD6" w14:textId="77777777" w:rsidR="00340DD1" w:rsidRPr="00386992" w:rsidRDefault="00340DD1" w:rsidP="00340DD1">
      <w:pPr>
        <w:autoSpaceDE w:val="0"/>
        <w:autoSpaceDN w:val="0"/>
        <w:adjustRightInd w:val="0"/>
        <w:rPr>
          <w:bCs/>
        </w:rPr>
      </w:pPr>
    </w:p>
    <w:p w14:paraId="0CBCFD3F" w14:textId="579D8144" w:rsidR="00340DD1" w:rsidRPr="00386992" w:rsidRDefault="00406C04" w:rsidP="00340DD1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Faculty and Staff Expertise </w:t>
      </w:r>
    </w:p>
    <w:p w14:paraId="494C03C5" w14:textId="77777777" w:rsidR="00340DD1" w:rsidRPr="00386992" w:rsidRDefault="00340DD1" w:rsidP="00340DD1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Identify the individuals who will conduct and administer the project.  </w:t>
      </w:r>
    </w:p>
    <w:p w14:paraId="04398B04" w14:textId="77777777" w:rsidR="00340DD1" w:rsidRPr="00386992" w:rsidRDefault="00340DD1" w:rsidP="00340DD1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Define each person’s role and provide their qualifications for undertaking assigned tasks. </w:t>
      </w:r>
    </w:p>
    <w:p w14:paraId="2E96C1E4" w14:textId="77777777" w:rsidR="00340DD1" w:rsidRPr="00386992" w:rsidRDefault="00340DD1" w:rsidP="00340DD1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>Give special attention to the PI.</w:t>
      </w:r>
    </w:p>
    <w:p w14:paraId="68990C76" w14:textId="77777777" w:rsidR="006B1F21" w:rsidRDefault="006B1F21" w:rsidP="006B1F21">
      <w:pPr>
        <w:autoSpaceDE w:val="0"/>
        <w:autoSpaceDN w:val="0"/>
        <w:adjustRightInd w:val="0"/>
        <w:rPr>
          <w:bCs/>
        </w:rPr>
      </w:pPr>
    </w:p>
    <w:p w14:paraId="527FF364" w14:textId="77777777" w:rsidR="006B1F21" w:rsidRDefault="006B1F21" w:rsidP="006B1F21">
      <w:pPr>
        <w:autoSpaceDE w:val="0"/>
        <w:autoSpaceDN w:val="0"/>
        <w:adjustRightInd w:val="0"/>
        <w:rPr>
          <w:bCs/>
        </w:rPr>
      </w:pPr>
    </w:p>
    <w:p w14:paraId="4C02C59E" w14:textId="77777777" w:rsidR="007064E0" w:rsidRDefault="007064E0" w:rsidP="007064E0">
      <w:pPr>
        <w:pBdr>
          <w:bottom w:val="dotted" w:sz="24" w:space="1" w:color="auto"/>
        </w:pBdr>
        <w:rPr>
          <w:b/>
          <w:u w:val="single"/>
        </w:rPr>
      </w:pPr>
    </w:p>
    <w:p w14:paraId="2164152B" w14:textId="77777777" w:rsidR="007064E0" w:rsidRDefault="007064E0" w:rsidP="007064E0">
      <w:pPr>
        <w:rPr>
          <w:b/>
          <w:u w:val="single"/>
        </w:rPr>
      </w:pPr>
    </w:p>
    <w:p w14:paraId="083540A9" w14:textId="77777777" w:rsidR="007064E0" w:rsidRDefault="007064E0" w:rsidP="007064E0">
      <w:pPr>
        <w:rPr>
          <w:b/>
          <w:u w:val="single"/>
        </w:rPr>
      </w:pPr>
      <w:r>
        <w:rPr>
          <w:b/>
          <w:u w:val="single"/>
        </w:rPr>
        <w:t>SCORING INFORMATION</w:t>
      </w:r>
    </w:p>
    <w:p w14:paraId="7DFE4E6F" w14:textId="77777777" w:rsidR="007064E0" w:rsidRDefault="007064E0" w:rsidP="007064E0"/>
    <w:p w14:paraId="2013FDA0" w14:textId="13850654" w:rsidR="007064E0" w:rsidRPr="00782D47" w:rsidRDefault="007064E0" w:rsidP="007064E0">
      <w:r>
        <w:t>**</w:t>
      </w:r>
      <w:r w:rsidRPr="004577A2">
        <w:t xml:space="preserve"> </w:t>
      </w:r>
      <w:r>
        <w:t xml:space="preserve">Refer to full RFP for scoring criteria provided </w:t>
      </w:r>
      <w:r w:rsidR="009A2489">
        <w:t>o</w:t>
      </w:r>
      <w:r>
        <w:t xml:space="preserve">n </w:t>
      </w:r>
      <w:r>
        <w:rPr>
          <w:bCs/>
        </w:rPr>
        <w:t>the Departmental Enhancement Rating Form</w:t>
      </w:r>
      <w:r>
        <w:t>.</w:t>
      </w:r>
      <w:r w:rsidR="00264ED8">
        <w:t xml:space="preserve"> </w:t>
      </w:r>
      <w:r w:rsidR="00264ED8" w:rsidRPr="00320F1D">
        <w:t xml:space="preserve">Points </w:t>
      </w:r>
      <w:r w:rsidR="00264ED8">
        <w:t>will be</w:t>
      </w:r>
      <w:r w:rsidR="00264ED8" w:rsidRPr="00320F1D">
        <w:t xml:space="preserve"> awarded based upon the quality and specificity of each area. </w:t>
      </w:r>
      <w:r w:rsidR="00264ED8">
        <w:t>**</w:t>
      </w:r>
    </w:p>
    <w:sectPr w:rsidR="007064E0" w:rsidRPr="00782D47" w:rsidSect="00300C1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6DD2" w14:textId="77777777" w:rsidR="00755A31" w:rsidRDefault="00755A31">
      <w:r>
        <w:separator/>
      </w:r>
    </w:p>
  </w:endnote>
  <w:endnote w:type="continuationSeparator" w:id="0">
    <w:p w14:paraId="4ACD1519" w14:textId="77777777" w:rsidR="00755A31" w:rsidRDefault="0075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3A61" w14:textId="16D7E88A" w:rsidR="00F7029A" w:rsidRDefault="00F7029A" w:rsidP="00F15B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6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6375F9" w14:textId="77777777" w:rsidR="00F7029A" w:rsidRDefault="00F7029A" w:rsidP="00435E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A73D" w14:textId="1B1593CD" w:rsidR="00F7029A" w:rsidRDefault="00792606" w:rsidP="007926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EFEC" w14:textId="77777777" w:rsidR="00755A31" w:rsidRDefault="00755A31">
      <w:r>
        <w:separator/>
      </w:r>
    </w:p>
  </w:footnote>
  <w:footnote w:type="continuationSeparator" w:id="0">
    <w:p w14:paraId="0BD58ED9" w14:textId="77777777" w:rsidR="00755A31" w:rsidRDefault="0075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0.8pt;height:175.8pt" o:bullet="t">
        <v:imagedata r:id="rId1" o:title="fleur de lis"/>
      </v:shape>
    </w:pict>
  </w:numPicBullet>
  <w:abstractNum w:abstractNumId="0" w15:restartNumberingAfterBreak="0">
    <w:nsid w:val="07C95597"/>
    <w:multiLevelType w:val="hybridMultilevel"/>
    <w:tmpl w:val="AFF83D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E3E42"/>
    <w:multiLevelType w:val="multilevel"/>
    <w:tmpl w:val="1DF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5283"/>
    <w:multiLevelType w:val="multilevel"/>
    <w:tmpl w:val="2F30B7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5A89"/>
    <w:multiLevelType w:val="hybridMultilevel"/>
    <w:tmpl w:val="1F182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E5A90"/>
    <w:multiLevelType w:val="hybridMultilevel"/>
    <w:tmpl w:val="16CE1F78"/>
    <w:lvl w:ilvl="0" w:tplc="699AB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27A98"/>
    <w:multiLevelType w:val="hybridMultilevel"/>
    <w:tmpl w:val="B4DA9CBA"/>
    <w:lvl w:ilvl="0" w:tplc="B680E73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80082"/>
    <w:multiLevelType w:val="hybridMultilevel"/>
    <w:tmpl w:val="5328B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0D7EEC"/>
    <w:multiLevelType w:val="hybridMultilevel"/>
    <w:tmpl w:val="38C0A348"/>
    <w:lvl w:ilvl="0" w:tplc="D8862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3362F"/>
    <w:multiLevelType w:val="hybridMultilevel"/>
    <w:tmpl w:val="BDB0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A5783"/>
    <w:multiLevelType w:val="hybridMultilevel"/>
    <w:tmpl w:val="12189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8217B"/>
    <w:multiLevelType w:val="hybridMultilevel"/>
    <w:tmpl w:val="E122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32FC4"/>
    <w:multiLevelType w:val="hybridMultilevel"/>
    <w:tmpl w:val="79F2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C57CA"/>
    <w:multiLevelType w:val="hybridMultilevel"/>
    <w:tmpl w:val="52B0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65F38"/>
    <w:multiLevelType w:val="hybridMultilevel"/>
    <w:tmpl w:val="47D04CF2"/>
    <w:lvl w:ilvl="0" w:tplc="843C5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F52E6"/>
    <w:multiLevelType w:val="hybridMultilevel"/>
    <w:tmpl w:val="2F30B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95A83"/>
    <w:multiLevelType w:val="hybridMultilevel"/>
    <w:tmpl w:val="1A3E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84FED"/>
    <w:multiLevelType w:val="hybridMultilevel"/>
    <w:tmpl w:val="F8DE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774FA"/>
    <w:multiLevelType w:val="hybridMultilevel"/>
    <w:tmpl w:val="F5A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E7364"/>
    <w:multiLevelType w:val="hybridMultilevel"/>
    <w:tmpl w:val="1DF0C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96B95"/>
    <w:multiLevelType w:val="hybridMultilevel"/>
    <w:tmpl w:val="3C620E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70610A"/>
    <w:multiLevelType w:val="hybridMultilevel"/>
    <w:tmpl w:val="01D4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10FAF"/>
    <w:multiLevelType w:val="hybridMultilevel"/>
    <w:tmpl w:val="72C67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E6B98"/>
    <w:multiLevelType w:val="hybridMultilevel"/>
    <w:tmpl w:val="C60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63AAC"/>
    <w:multiLevelType w:val="hybridMultilevel"/>
    <w:tmpl w:val="43D6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55960"/>
    <w:multiLevelType w:val="hybridMultilevel"/>
    <w:tmpl w:val="0632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107E3"/>
    <w:multiLevelType w:val="hybridMultilevel"/>
    <w:tmpl w:val="9634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1623C"/>
    <w:multiLevelType w:val="hybridMultilevel"/>
    <w:tmpl w:val="9188B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091F4E"/>
    <w:multiLevelType w:val="hybridMultilevel"/>
    <w:tmpl w:val="665086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3D574E"/>
    <w:multiLevelType w:val="hybridMultilevel"/>
    <w:tmpl w:val="36D61F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03200D"/>
    <w:multiLevelType w:val="hybridMultilevel"/>
    <w:tmpl w:val="877E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7BD5"/>
    <w:multiLevelType w:val="hybridMultilevel"/>
    <w:tmpl w:val="AFD0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C6878"/>
    <w:multiLevelType w:val="hybridMultilevel"/>
    <w:tmpl w:val="19E2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F427E"/>
    <w:multiLevelType w:val="hybridMultilevel"/>
    <w:tmpl w:val="2BAC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129C9"/>
    <w:multiLevelType w:val="hybridMultilevel"/>
    <w:tmpl w:val="612086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C63D64"/>
    <w:multiLevelType w:val="hybridMultilevel"/>
    <w:tmpl w:val="C702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80034">
    <w:abstractNumId w:val="26"/>
  </w:num>
  <w:num w:numId="2" w16cid:durableId="1379356249">
    <w:abstractNumId w:val="19"/>
  </w:num>
  <w:num w:numId="3" w16cid:durableId="1891067192">
    <w:abstractNumId w:val="28"/>
  </w:num>
  <w:num w:numId="4" w16cid:durableId="1729457000">
    <w:abstractNumId w:val="33"/>
  </w:num>
  <w:num w:numId="5" w16cid:durableId="948584108">
    <w:abstractNumId w:val="6"/>
  </w:num>
  <w:num w:numId="6" w16cid:durableId="33118019">
    <w:abstractNumId w:val="3"/>
  </w:num>
  <w:num w:numId="7" w16cid:durableId="2069836214">
    <w:abstractNumId w:val="25"/>
  </w:num>
  <w:num w:numId="8" w16cid:durableId="1310674478">
    <w:abstractNumId w:val="0"/>
  </w:num>
  <w:num w:numId="9" w16cid:durableId="2055041370">
    <w:abstractNumId w:val="27"/>
  </w:num>
  <w:num w:numId="10" w16cid:durableId="1759016283">
    <w:abstractNumId w:val="18"/>
  </w:num>
  <w:num w:numId="11" w16cid:durableId="1705252390">
    <w:abstractNumId w:val="1"/>
  </w:num>
  <w:num w:numId="12" w16cid:durableId="1942949802">
    <w:abstractNumId w:val="14"/>
  </w:num>
  <w:num w:numId="13" w16cid:durableId="828987326">
    <w:abstractNumId w:val="2"/>
  </w:num>
  <w:num w:numId="14" w16cid:durableId="1236088175">
    <w:abstractNumId w:val="20"/>
  </w:num>
  <w:num w:numId="15" w16cid:durableId="462499616">
    <w:abstractNumId w:val="21"/>
  </w:num>
  <w:num w:numId="16" w16cid:durableId="236284086">
    <w:abstractNumId w:val="22"/>
  </w:num>
  <w:num w:numId="17" w16cid:durableId="1785927282">
    <w:abstractNumId w:val="23"/>
  </w:num>
  <w:num w:numId="18" w16cid:durableId="944849995">
    <w:abstractNumId w:val="10"/>
  </w:num>
  <w:num w:numId="19" w16cid:durableId="586814191">
    <w:abstractNumId w:val="24"/>
  </w:num>
  <w:num w:numId="20" w16cid:durableId="136841657">
    <w:abstractNumId w:val="34"/>
  </w:num>
  <w:num w:numId="21" w16cid:durableId="480732454">
    <w:abstractNumId w:val="7"/>
  </w:num>
  <w:num w:numId="22" w16cid:durableId="555312588">
    <w:abstractNumId w:val="16"/>
  </w:num>
  <w:num w:numId="23" w16cid:durableId="90853845">
    <w:abstractNumId w:val="32"/>
  </w:num>
  <w:num w:numId="24" w16cid:durableId="232276595">
    <w:abstractNumId w:val="15"/>
  </w:num>
  <w:num w:numId="25" w16cid:durableId="2138444917">
    <w:abstractNumId w:val="29"/>
  </w:num>
  <w:num w:numId="26" w16cid:durableId="331109316">
    <w:abstractNumId w:val="4"/>
  </w:num>
  <w:num w:numId="27" w16cid:durableId="1151410900">
    <w:abstractNumId w:val="5"/>
  </w:num>
  <w:num w:numId="28" w16cid:durableId="1258441106">
    <w:abstractNumId w:val="9"/>
  </w:num>
  <w:num w:numId="29" w16cid:durableId="601184665">
    <w:abstractNumId w:val="17"/>
  </w:num>
  <w:num w:numId="30" w16cid:durableId="448666767">
    <w:abstractNumId w:val="13"/>
  </w:num>
  <w:num w:numId="31" w16cid:durableId="1616673893">
    <w:abstractNumId w:val="30"/>
  </w:num>
  <w:num w:numId="32" w16cid:durableId="2072997275">
    <w:abstractNumId w:val="8"/>
  </w:num>
  <w:num w:numId="33" w16cid:durableId="401028835">
    <w:abstractNumId w:val="31"/>
  </w:num>
  <w:num w:numId="34" w16cid:durableId="1406564278">
    <w:abstractNumId w:val="12"/>
  </w:num>
  <w:num w:numId="35" w16cid:durableId="5949399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BFD"/>
    <w:rsid w:val="00000A38"/>
    <w:rsid w:val="00003996"/>
    <w:rsid w:val="000046D6"/>
    <w:rsid w:val="00011631"/>
    <w:rsid w:val="000158BB"/>
    <w:rsid w:val="00017647"/>
    <w:rsid w:val="00027E05"/>
    <w:rsid w:val="00032079"/>
    <w:rsid w:val="000321ED"/>
    <w:rsid w:val="00033E1B"/>
    <w:rsid w:val="00034642"/>
    <w:rsid w:val="00035934"/>
    <w:rsid w:val="0004065B"/>
    <w:rsid w:val="0004172A"/>
    <w:rsid w:val="00051D72"/>
    <w:rsid w:val="000530A9"/>
    <w:rsid w:val="00063C1C"/>
    <w:rsid w:val="00077309"/>
    <w:rsid w:val="00085126"/>
    <w:rsid w:val="00091CF5"/>
    <w:rsid w:val="00093B30"/>
    <w:rsid w:val="00097B31"/>
    <w:rsid w:val="000A1578"/>
    <w:rsid w:val="000A4AB5"/>
    <w:rsid w:val="000A7037"/>
    <w:rsid w:val="000B239A"/>
    <w:rsid w:val="000B2653"/>
    <w:rsid w:val="000B76EF"/>
    <w:rsid w:val="000C01C4"/>
    <w:rsid w:val="000C70B7"/>
    <w:rsid w:val="000D418A"/>
    <w:rsid w:val="000E2A7A"/>
    <w:rsid w:val="000E4FA3"/>
    <w:rsid w:val="000F602A"/>
    <w:rsid w:val="00103C07"/>
    <w:rsid w:val="001060C6"/>
    <w:rsid w:val="00111341"/>
    <w:rsid w:val="001138E1"/>
    <w:rsid w:val="0011545C"/>
    <w:rsid w:val="001244CB"/>
    <w:rsid w:val="00125567"/>
    <w:rsid w:val="00126FE0"/>
    <w:rsid w:val="001372AF"/>
    <w:rsid w:val="0014002E"/>
    <w:rsid w:val="001431B7"/>
    <w:rsid w:val="00143D6B"/>
    <w:rsid w:val="001445C2"/>
    <w:rsid w:val="001462B3"/>
    <w:rsid w:val="00154566"/>
    <w:rsid w:val="00154A86"/>
    <w:rsid w:val="00154E0F"/>
    <w:rsid w:val="00156477"/>
    <w:rsid w:val="0016198B"/>
    <w:rsid w:val="00165209"/>
    <w:rsid w:val="001678DF"/>
    <w:rsid w:val="00170473"/>
    <w:rsid w:val="00173B5A"/>
    <w:rsid w:val="00175AB0"/>
    <w:rsid w:val="00176E5A"/>
    <w:rsid w:val="001826E5"/>
    <w:rsid w:val="00182958"/>
    <w:rsid w:val="00184E80"/>
    <w:rsid w:val="00186164"/>
    <w:rsid w:val="00191131"/>
    <w:rsid w:val="0019258A"/>
    <w:rsid w:val="00192D8C"/>
    <w:rsid w:val="00193DE2"/>
    <w:rsid w:val="001943A0"/>
    <w:rsid w:val="001A152D"/>
    <w:rsid w:val="001A3678"/>
    <w:rsid w:val="001A71FC"/>
    <w:rsid w:val="001D10C4"/>
    <w:rsid w:val="001D5962"/>
    <w:rsid w:val="001D6F4C"/>
    <w:rsid w:val="001E52B2"/>
    <w:rsid w:val="001F10CD"/>
    <w:rsid w:val="001F24CB"/>
    <w:rsid w:val="001F72E8"/>
    <w:rsid w:val="001F7D24"/>
    <w:rsid w:val="00217620"/>
    <w:rsid w:val="00221EDC"/>
    <w:rsid w:val="0023123B"/>
    <w:rsid w:val="00235297"/>
    <w:rsid w:val="00236CFB"/>
    <w:rsid w:val="002411CC"/>
    <w:rsid w:val="0024179F"/>
    <w:rsid w:val="00241E80"/>
    <w:rsid w:val="00245060"/>
    <w:rsid w:val="00251104"/>
    <w:rsid w:val="00256549"/>
    <w:rsid w:val="0026050F"/>
    <w:rsid w:val="00261EE6"/>
    <w:rsid w:val="00264ED8"/>
    <w:rsid w:val="002657F0"/>
    <w:rsid w:val="0027172F"/>
    <w:rsid w:val="00271EEA"/>
    <w:rsid w:val="0028065E"/>
    <w:rsid w:val="00282AE5"/>
    <w:rsid w:val="00285EAC"/>
    <w:rsid w:val="0028658D"/>
    <w:rsid w:val="002908ED"/>
    <w:rsid w:val="002A5509"/>
    <w:rsid w:val="002B1A62"/>
    <w:rsid w:val="002B4D3B"/>
    <w:rsid w:val="002B5059"/>
    <w:rsid w:val="002B51DF"/>
    <w:rsid w:val="002B7D4B"/>
    <w:rsid w:val="002C0664"/>
    <w:rsid w:val="002C181D"/>
    <w:rsid w:val="002C54AA"/>
    <w:rsid w:val="002D21BB"/>
    <w:rsid w:val="002D3F71"/>
    <w:rsid w:val="002D637A"/>
    <w:rsid w:val="002D735B"/>
    <w:rsid w:val="002E100D"/>
    <w:rsid w:val="002E215F"/>
    <w:rsid w:val="002E396D"/>
    <w:rsid w:val="002E698E"/>
    <w:rsid w:val="002F6A6D"/>
    <w:rsid w:val="00300C1B"/>
    <w:rsid w:val="00302C5D"/>
    <w:rsid w:val="003040D1"/>
    <w:rsid w:val="003054BE"/>
    <w:rsid w:val="00317AAD"/>
    <w:rsid w:val="00322A17"/>
    <w:rsid w:val="00325B27"/>
    <w:rsid w:val="00331F65"/>
    <w:rsid w:val="00340DD1"/>
    <w:rsid w:val="00345AD7"/>
    <w:rsid w:val="0035364F"/>
    <w:rsid w:val="0037139B"/>
    <w:rsid w:val="003716D6"/>
    <w:rsid w:val="00376350"/>
    <w:rsid w:val="00381B9E"/>
    <w:rsid w:val="00382C10"/>
    <w:rsid w:val="00385EE0"/>
    <w:rsid w:val="00386992"/>
    <w:rsid w:val="00387AE4"/>
    <w:rsid w:val="003909CE"/>
    <w:rsid w:val="00390B98"/>
    <w:rsid w:val="003914BA"/>
    <w:rsid w:val="00392E9E"/>
    <w:rsid w:val="00395348"/>
    <w:rsid w:val="00397199"/>
    <w:rsid w:val="003A2390"/>
    <w:rsid w:val="003A2BCA"/>
    <w:rsid w:val="003A67BA"/>
    <w:rsid w:val="003A7A42"/>
    <w:rsid w:val="003B1D6E"/>
    <w:rsid w:val="003B2784"/>
    <w:rsid w:val="003B71AD"/>
    <w:rsid w:val="003C0056"/>
    <w:rsid w:val="003C0D2E"/>
    <w:rsid w:val="003C159E"/>
    <w:rsid w:val="003C4CC6"/>
    <w:rsid w:val="003C6A72"/>
    <w:rsid w:val="003C767E"/>
    <w:rsid w:val="003D2C68"/>
    <w:rsid w:val="003F2A19"/>
    <w:rsid w:val="003F3BCF"/>
    <w:rsid w:val="00406C04"/>
    <w:rsid w:val="0041404D"/>
    <w:rsid w:val="004178C0"/>
    <w:rsid w:val="0042536B"/>
    <w:rsid w:val="00434BFF"/>
    <w:rsid w:val="00435CC3"/>
    <w:rsid w:val="00435E5F"/>
    <w:rsid w:val="004436B9"/>
    <w:rsid w:val="004461BD"/>
    <w:rsid w:val="0045654E"/>
    <w:rsid w:val="00456FF2"/>
    <w:rsid w:val="00461449"/>
    <w:rsid w:val="004719D0"/>
    <w:rsid w:val="004739E4"/>
    <w:rsid w:val="00476469"/>
    <w:rsid w:val="004828A0"/>
    <w:rsid w:val="00483C03"/>
    <w:rsid w:val="004939C2"/>
    <w:rsid w:val="004955DB"/>
    <w:rsid w:val="004A0150"/>
    <w:rsid w:val="004A6FCD"/>
    <w:rsid w:val="004B1E2D"/>
    <w:rsid w:val="004B4417"/>
    <w:rsid w:val="004B4E7B"/>
    <w:rsid w:val="004C0D6A"/>
    <w:rsid w:val="004D06A2"/>
    <w:rsid w:val="004D24EF"/>
    <w:rsid w:val="004D323F"/>
    <w:rsid w:val="004E664E"/>
    <w:rsid w:val="004F1449"/>
    <w:rsid w:val="004F1460"/>
    <w:rsid w:val="004F6FB1"/>
    <w:rsid w:val="0050694B"/>
    <w:rsid w:val="0050706B"/>
    <w:rsid w:val="0052111F"/>
    <w:rsid w:val="00525D9A"/>
    <w:rsid w:val="0052724B"/>
    <w:rsid w:val="00527439"/>
    <w:rsid w:val="00527630"/>
    <w:rsid w:val="00530949"/>
    <w:rsid w:val="005418F1"/>
    <w:rsid w:val="00576BAA"/>
    <w:rsid w:val="0057788D"/>
    <w:rsid w:val="005902BA"/>
    <w:rsid w:val="00590472"/>
    <w:rsid w:val="005918C3"/>
    <w:rsid w:val="005A108F"/>
    <w:rsid w:val="005A3020"/>
    <w:rsid w:val="005A6B44"/>
    <w:rsid w:val="005B0358"/>
    <w:rsid w:val="005C0152"/>
    <w:rsid w:val="005C2EBA"/>
    <w:rsid w:val="005C3A15"/>
    <w:rsid w:val="005C4ACC"/>
    <w:rsid w:val="005C5969"/>
    <w:rsid w:val="005C6675"/>
    <w:rsid w:val="005D7B13"/>
    <w:rsid w:val="005F1B0B"/>
    <w:rsid w:val="005F53E0"/>
    <w:rsid w:val="005F59C6"/>
    <w:rsid w:val="006014E2"/>
    <w:rsid w:val="0060550A"/>
    <w:rsid w:val="006129B0"/>
    <w:rsid w:val="00616662"/>
    <w:rsid w:val="0061785C"/>
    <w:rsid w:val="00621C62"/>
    <w:rsid w:val="00624F20"/>
    <w:rsid w:val="006275DE"/>
    <w:rsid w:val="006300C2"/>
    <w:rsid w:val="00633CDB"/>
    <w:rsid w:val="00641055"/>
    <w:rsid w:val="00642D18"/>
    <w:rsid w:val="006457D0"/>
    <w:rsid w:val="00660FBF"/>
    <w:rsid w:val="0068754C"/>
    <w:rsid w:val="006879AE"/>
    <w:rsid w:val="006A0716"/>
    <w:rsid w:val="006A1708"/>
    <w:rsid w:val="006A193C"/>
    <w:rsid w:val="006A78B5"/>
    <w:rsid w:val="006B1F21"/>
    <w:rsid w:val="006C0B1E"/>
    <w:rsid w:val="006C7C92"/>
    <w:rsid w:val="006D0B0F"/>
    <w:rsid w:val="006D4380"/>
    <w:rsid w:val="006E2A81"/>
    <w:rsid w:val="006F0E44"/>
    <w:rsid w:val="006F2D95"/>
    <w:rsid w:val="006F7DA6"/>
    <w:rsid w:val="00701D11"/>
    <w:rsid w:val="00703C18"/>
    <w:rsid w:val="007064E0"/>
    <w:rsid w:val="0071355E"/>
    <w:rsid w:val="00716316"/>
    <w:rsid w:val="0071634C"/>
    <w:rsid w:val="00723A95"/>
    <w:rsid w:val="00735511"/>
    <w:rsid w:val="00736760"/>
    <w:rsid w:val="00736BA0"/>
    <w:rsid w:val="00737324"/>
    <w:rsid w:val="007402C3"/>
    <w:rsid w:val="00744799"/>
    <w:rsid w:val="00755A31"/>
    <w:rsid w:val="0076543C"/>
    <w:rsid w:val="00765989"/>
    <w:rsid w:val="00772C17"/>
    <w:rsid w:val="00772C46"/>
    <w:rsid w:val="007756AC"/>
    <w:rsid w:val="00777318"/>
    <w:rsid w:val="007811E4"/>
    <w:rsid w:val="007861ED"/>
    <w:rsid w:val="00786606"/>
    <w:rsid w:val="0079013A"/>
    <w:rsid w:val="00792606"/>
    <w:rsid w:val="007A3DB7"/>
    <w:rsid w:val="007A402B"/>
    <w:rsid w:val="007A4066"/>
    <w:rsid w:val="007A4DD3"/>
    <w:rsid w:val="007A6963"/>
    <w:rsid w:val="007B0F26"/>
    <w:rsid w:val="007C3202"/>
    <w:rsid w:val="007C4813"/>
    <w:rsid w:val="007C4DA8"/>
    <w:rsid w:val="007C5D8A"/>
    <w:rsid w:val="007C69A8"/>
    <w:rsid w:val="007D1151"/>
    <w:rsid w:val="007D2C9C"/>
    <w:rsid w:val="007D409A"/>
    <w:rsid w:val="007D4363"/>
    <w:rsid w:val="007E002E"/>
    <w:rsid w:val="007E029E"/>
    <w:rsid w:val="007E2892"/>
    <w:rsid w:val="007E7410"/>
    <w:rsid w:val="007F275D"/>
    <w:rsid w:val="007F6762"/>
    <w:rsid w:val="00804A89"/>
    <w:rsid w:val="00814A0E"/>
    <w:rsid w:val="0082061C"/>
    <w:rsid w:val="00820B0D"/>
    <w:rsid w:val="00827D94"/>
    <w:rsid w:val="00843AF8"/>
    <w:rsid w:val="00855BCD"/>
    <w:rsid w:val="008579B2"/>
    <w:rsid w:val="00862275"/>
    <w:rsid w:val="008631B1"/>
    <w:rsid w:val="0087043D"/>
    <w:rsid w:val="0087513F"/>
    <w:rsid w:val="00881A62"/>
    <w:rsid w:val="00883FE3"/>
    <w:rsid w:val="008843D0"/>
    <w:rsid w:val="008905F9"/>
    <w:rsid w:val="00890867"/>
    <w:rsid w:val="00894D6D"/>
    <w:rsid w:val="0089673A"/>
    <w:rsid w:val="00897F9F"/>
    <w:rsid w:val="008A5509"/>
    <w:rsid w:val="008B2ECE"/>
    <w:rsid w:val="008B64C3"/>
    <w:rsid w:val="008D2813"/>
    <w:rsid w:val="008D7229"/>
    <w:rsid w:val="008E66FC"/>
    <w:rsid w:val="008E73DF"/>
    <w:rsid w:val="008F3DF3"/>
    <w:rsid w:val="009011E2"/>
    <w:rsid w:val="00906805"/>
    <w:rsid w:val="009203EB"/>
    <w:rsid w:val="00924FDA"/>
    <w:rsid w:val="009301E0"/>
    <w:rsid w:val="00930AB7"/>
    <w:rsid w:val="0093415C"/>
    <w:rsid w:val="0093496C"/>
    <w:rsid w:val="00943C51"/>
    <w:rsid w:val="0094675E"/>
    <w:rsid w:val="00947889"/>
    <w:rsid w:val="0095255D"/>
    <w:rsid w:val="00953F75"/>
    <w:rsid w:val="00957DA1"/>
    <w:rsid w:val="0097128A"/>
    <w:rsid w:val="00980C82"/>
    <w:rsid w:val="00981FA6"/>
    <w:rsid w:val="0099341B"/>
    <w:rsid w:val="00994B61"/>
    <w:rsid w:val="00995C40"/>
    <w:rsid w:val="009A2489"/>
    <w:rsid w:val="009A473B"/>
    <w:rsid w:val="009B439F"/>
    <w:rsid w:val="009B5348"/>
    <w:rsid w:val="009B690D"/>
    <w:rsid w:val="009C3984"/>
    <w:rsid w:val="009D358D"/>
    <w:rsid w:val="009D549D"/>
    <w:rsid w:val="009D6FB5"/>
    <w:rsid w:val="009E28AC"/>
    <w:rsid w:val="009E67D2"/>
    <w:rsid w:val="009F0EF1"/>
    <w:rsid w:val="009F61CB"/>
    <w:rsid w:val="00A005A4"/>
    <w:rsid w:val="00A00DE1"/>
    <w:rsid w:val="00A02072"/>
    <w:rsid w:val="00A05245"/>
    <w:rsid w:val="00A05DC0"/>
    <w:rsid w:val="00A12F89"/>
    <w:rsid w:val="00A157E6"/>
    <w:rsid w:val="00A22243"/>
    <w:rsid w:val="00A3255F"/>
    <w:rsid w:val="00A326B7"/>
    <w:rsid w:val="00A32C92"/>
    <w:rsid w:val="00A359F7"/>
    <w:rsid w:val="00A42293"/>
    <w:rsid w:val="00A45D38"/>
    <w:rsid w:val="00A47A7F"/>
    <w:rsid w:val="00A51006"/>
    <w:rsid w:val="00A63B7A"/>
    <w:rsid w:val="00A65DF8"/>
    <w:rsid w:val="00A70889"/>
    <w:rsid w:val="00A73CDF"/>
    <w:rsid w:val="00A744B1"/>
    <w:rsid w:val="00A750DB"/>
    <w:rsid w:val="00A85A90"/>
    <w:rsid w:val="00A8651D"/>
    <w:rsid w:val="00A943C4"/>
    <w:rsid w:val="00AA0034"/>
    <w:rsid w:val="00AA74E6"/>
    <w:rsid w:val="00AB3F60"/>
    <w:rsid w:val="00AB4D07"/>
    <w:rsid w:val="00AD0A50"/>
    <w:rsid w:val="00AE1264"/>
    <w:rsid w:val="00AE2983"/>
    <w:rsid w:val="00AE5E53"/>
    <w:rsid w:val="00AE61A5"/>
    <w:rsid w:val="00AE661F"/>
    <w:rsid w:val="00AF1BF7"/>
    <w:rsid w:val="00AF31F1"/>
    <w:rsid w:val="00B01318"/>
    <w:rsid w:val="00B1385C"/>
    <w:rsid w:val="00B3220D"/>
    <w:rsid w:val="00B42671"/>
    <w:rsid w:val="00B6243C"/>
    <w:rsid w:val="00B665DB"/>
    <w:rsid w:val="00B75BFD"/>
    <w:rsid w:val="00B76E28"/>
    <w:rsid w:val="00B80441"/>
    <w:rsid w:val="00B805A3"/>
    <w:rsid w:val="00B807DA"/>
    <w:rsid w:val="00B86D39"/>
    <w:rsid w:val="00B91244"/>
    <w:rsid w:val="00B955EB"/>
    <w:rsid w:val="00BA0125"/>
    <w:rsid w:val="00BA033C"/>
    <w:rsid w:val="00BA32EC"/>
    <w:rsid w:val="00BA53A0"/>
    <w:rsid w:val="00BA5AB7"/>
    <w:rsid w:val="00BA65D9"/>
    <w:rsid w:val="00BB0A89"/>
    <w:rsid w:val="00BB69E5"/>
    <w:rsid w:val="00BB746E"/>
    <w:rsid w:val="00BB7A0A"/>
    <w:rsid w:val="00BB7CC0"/>
    <w:rsid w:val="00BC19A3"/>
    <w:rsid w:val="00BC1AF5"/>
    <w:rsid w:val="00BD5A03"/>
    <w:rsid w:val="00BD70D7"/>
    <w:rsid w:val="00BD7563"/>
    <w:rsid w:val="00BE0202"/>
    <w:rsid w:val="00BE1E33"/>
    <w:rsid w:val="00C00D6E"/>
    <w:rsid w:val="00C04B5C"/>
    <w:rsid w:val="00C051B0"/>
    <w:rsid w:val="00C0612D"/>
    <w:rsid w:val="00C067CE"/>
    <w:rsid w:val="00C07EC7"/>
    <w:rsid w:val="00C11D76"/>
    <w:rsid w:val="00C1767F"/>
    <w:rsid w:val="00C30CF8"/>
    <w:rsid w:val="00C32780"/>
    <w:rsid w:val="00C3468A"/>
    <w:rsid w:val="00C35CD4"/>
    <w:rsid w:val="00C421E3"/>
    <w:rsid w:val="00C43B89"/>
    <w:rsid w:val="00C500F8"/>
    <w:rsid w:val="00C57780"/>
    <w:rsid w:val="00C64641"/>
    <w:rsid w:val="00C701E4"/>
    <w:rsid w:val="00CA3327"/>
    <w:rsid w:val="00CA431B"/>
    <w:rsid w:val="00CC176A"/>
    <w:rsid w:val="00CC394E"/>
    <w:rsid w:val="00CD1F4F"/>
    <w:rsid w:val="00CD3203"/>
    <w:rsid w:val="00CE1129"/>
    <w:rsid w:val="00CE4468"/>
    <w:rsid w:val="00CE6266"/>
    <w:rsid w:val="00CE6957"/>
    <w:rsid w:val="00CF70A2"/>
    <w:rsid w:val="00D01025"/>
    <w:rsid w:val="00D0647A"/>
    <w:rsid w:val="00D15A1B"/>
    <w:rsid w:val="00D26259"/>
    <w:rsid w:val="00D27EFE"/>
    <w:rsid w:val="00D30B12"/>
    <w:rsid w:val="00D641FF"/>
    <w:rsid w:val="00D65868"/>
    <w:rsid w:val="00D67C06"/>
    <w:rsid w:val="00D701BB"/>
    <w:rsid w:val="00D72106"/>
    <w:rsid w:val="00D80408"/>
    <w:rsid w:val="00D90680"/>
    <w:rsid w:val="00D91A1D"/>
    <w:rsid w:val="00D9600E"/>
    <w:rsid w:val="00DA1A9E"/>
    <w:rsid w:val="00DA39BF"/>
    <w:rsid w:val="00DA59DF"/>
    <w:rsid w:val="00DB0458"/>
    <w:rsid w:val="00DB2C27"/>
    <w:rsid w:val="00DB44C3"/>
    <w:rsid w:val="00DB45C1"/>
    <w:rsid w:val="00DC1224"/>
    <w:rsid w:val="00DC2A3C"/>
    <w:rsid w:val="00DC30C8"/>
    <w:rsid w:val="00DC66DB"/>
    <w:rsid w:val="00DD215D"/>
    <w:rsid w:val="00DD31F9"/>
    <w:rsid w:val="00DD7D2B"/>
    <w:rsid w:val="00DE31AA"/>
    <w:rsid w:val="00DE31F2"/>
    <w:rsid w:val="00DE379D"/>
    <w:rsid w:val="00E03633"/>
    <w:rsid w:val="00E2400F"/>
    <w:rsid w:val="00E30F71"/>
    <w:rsid w:val="00E3224C"/>
    <w:rsid w:val="00E34FAD"/>
    <w:rsid w:val="00E35F71"/>
    <w:rsid w:val="00E36BB7"/>
    <w:rsid w:val="00E4295F"/>
    <w:rsid w:val="00E43BEE"/>
    <w:rsid w:val="00E463AD"/>
    <w:rsid w:val="00E61DCC"/>
    <w:rsid w:val="00E71B1B"/>
    <w:rsid w:val="00E71C4E"/>
    <w:rsid w:val="00E725F5"/>
    <w:rsid w:val="00E72602"/>
    <w:rsid w:val="00E73492"/>
    <w:rsid w:val="00EA1F12"/>
    <w:rsid w:val="00EA67C0"/>
    <w:rsid w:val="00EB20E6"/>
    <w:rsid w:val="00EB6B88"/>
    <w:rsid w:val="00EC2025"/>
    <w:rsid w:val="00EC5992"/>
    <w:rsid w:val="00EC7080"/>
    <w:rsid w:val="00ED010A"/>
    <w:rsid w:val="00ED20A5"/>
    <w:rsid w:val="00EE5E06"/>
    <w:rsid w:val="00EF181C"/>
    <w:rsid w:val="00EF1AF4"/>
    <w:rsid w:val="00EF234F"/>
    <w:rsid w:val="00F01383"/>
    <w:rsid w:val="00F050F1"/>
    <w:rsid w:val="00F05355"/>
    <w:rsid w:val="00F06FD1"/>
    <w:rsid w:val="00F130C7"/>
    <w:rsid w:val="00F15BDF"/>
    <w:rsid w:val="00F168F3"/>
    <w:rsid w:val="00F17B1D"/>
    <w:rsid w:val="00F242D1"/>
    <w:rsid w:val="00F269AB"/>
    <w:rsid w:val="00F3411D"/>
    <w:rsid w:val="00F37F75"/>
    <w:rsid w:val="00F450B5"/>
    <w:rsid w:val="00F51B02"/>
    <w:rsid w:val="00F52023"/>
    <w:rsid w:val="00F52678"/>
    <w:rsid w:val="00F617A2"/>
    <w:rsid w:val="00F7029A"/>
    <w:rsid w:val="00F83614"/>
    <w:rsid w:val="00F860FF"/>
    <w:rsid w:val="00F945F7"/>
    <w:rsid w:val="00F948BE"/>
    <w:rsid w:val="00FA2077"/>
    <w:rsid w:val="00FB1C13"/>
    <w:rsid w:val="00FB462C"/>
    <w:rsid w:val="00FB5B1B"/>
    <w:rsid w:val="00FC38B2"/>
    <w:rsid w:val="00FC4111"/>
    <w:rsid w:val="00FD422F"/>
    <w:rsid w:val="00FD4A7D"/>
    <w:rsid w:val="00FD643D"/>
    <w:rsid w:val="00FD68DF"/>
    <w:rsid w:val="00FE1F88"/>
    <w:rsid w:val="00FF1812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."/>
  <w:listSeparator w:val=","/>
  <w14:docId w14:val="73664C2C"/>
  <w15:chartTrackingRefBased/>
  <w15:docId w15:val="{F151C494-8202-4368-8DBD-B19AA184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F1A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1A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1AF4"/>
    <w:rPr>
      <w:b/>
      <w:bCs/>
    </w:rPr>
  </w:style>
  <w:style w:type="paragraph" w:styleId="BalloonText">
    <w:name w:val="Balloon Text"/>
    <w:basedOn w:val="Normal"/>
    <w:semiHidden/>
    <w:rsid w:val="00EF1A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35E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5E5F"/>
  </w:style>
  <w:style w:type="paragraph" w:styleId="Header">
    <w:name w:val="header"/>
    <w:basedOn w:val="Normal"/>
    <w:rsid w:val="00176E5A"/>
    <w:pPr>
      <w:tabs>
        <w:tab w:val="center" w:pos="4320"/>
        <w:tab w:val="right" w:pos="8640"/>
      </w:tabs>
    </w:pPr>
  </w:style>
  <w:style w:type="character" w:styleId="Hyperlink">
    <w:name w:val="Hyperlink"/>
    <w:rsid w:val="006F2D95"/>
    <w:rPr>
      <w:color w:val="0563C1"/>
      <w:u w:val="single"/>
    </w:rPr>
  </w:style>
  <w:style w:type="table" w:styleId="TableGrid">
    <w:name w:val="Table Grid"/>
    <w:basedOn w:val="TableNormal"/>
    <w:rsid w:val="002E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943A0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792606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90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isiana.edu/about-us/who-we-are/mission-vision-valu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laregents.org/downloads_page/rfps-policies-for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ENHANCEMENT PROGRAM NARRATIVE OUTLINE:</vt:lpstr>
    </vt:vector>
  </TitlesOfParts>
  <Company>UL Lafayette</Company>
  <LinksUpToDate>false</LinksUpToDate>
  <CharactersWithSpaces>8425</CharactersWithSpaces>
  <SharedDoc>false</SharedDoc>
  <HLinks>
    <vt:vector size="12" baseType="variant">
      <vt:variant>
        <vt:i4>3342452</vt:i4>
      </vt:variant>
      <vt:variant>
        <vt:i4>3</vt:i4>
      </vt:variant>
      <vt:variant>
        <vt:i4>0</vt:i4>
      </vt:variant>
      <vt:variant>
        <vt:i4>5</vt:i4>
      </vt:variant>
      <vt:variant>
        <vt:lpwstr>https://www.louisiana.edu/about-us/who-we-are/mission-vision-values</vt:lpwstr>
      </vt:variant>
      <vt:variant>
        <vt:lpwstr/>
      </vt:variant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https://web.laregents.org/downloads_page/rfps-policies-forms/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ENHANCEMENT PROGRAM NARRATIVE OUTLINE:</dc:title>
  <dc:subject/>
  <dc:creator>Abby Patterson</dc:creator>
  <cp:keywords/>
  <cp:lastModifiedBy>Jessica B Baudoin</cp:lastModifiedBy>
  <cp:revision>9</cp:revision>
  <cp:lastPrinted>2019-10-01T13:41:00Z</cp:lastPrinted>
  <dcterms:created xsi:type="dcterms:W3CDTF">2022-08-18T17:56:00Z</dcterms:created>
  <dcterms:modified xsi:type="dcterms:W3CDTF">2023-08-21T20:29:00Z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cf88beea8603f48683182a7106de03882137e596fdb5f286f5a4ff0a5fe8d978</vt:lpwstr>
  </property>
  <property fmtid="{D5CDD505-2E9C-101B-9397-08002B2CF9AE}" pid="3" name="MSIP_Label_638202f9-8d41-4950-b014-f183e397b746_Enabled">
    <vt:lpwstr>true</vt:lpwstr>
  </property>
  <property fmtid="{D5CDD505-2E9C-101B-9397-08002B2CF9AE}" pid="4" name="MSIP_Label_638202f9-8d41-4950-b014-f183e397b746_SetDate">
    <vt:lpwstr>2023-08-16T12:57:27Z</vt:lpwstr>
  </property>
  <property fmtid="{D5CDD505-2E9C-101B-9397-08002B2CF9AE}" pid="5" name="MSIP_Label_638202f9-8d41-4950-b014-f183e397b746_Method">
    <vt:lpwstr>Standard</vt:lpwstr>
  </property>
  <property fmtid="{D5CDD505-2E9C-101B-9397-08002B2CF9AE}" pid="6" name="MSIP_Label_638202f9-8d41-4950-b014-f183e397b746_Name">
    <vt:lpwstr>defa4170-0d19-0005-0004-bc88714345d2</vt:lpwstr>
  </property>
  <property fmtid="{D5CDD505-2E9C-101B-9397-08002B2CF9AE}" pid="7" name="MSIP_Label_638202f9-8d41-4950-b014-f183e397b746_SiteId">
    <vt:lpwstr>13b3b0ce-cd75-49a4-bfea-0a03b01ff1ab</vt:lpwstr>
  </property>
  <property fmtid="{D5CDD505-2E9C-101B-9397-08002B2CF9AE}" pid="8" name="MSIP_Label_638202f9-8d41-4950-b014-f183e397b746_ActionId">
    <vt:lpwstr>74e70dc0-e304-43f6-a3e1-f587c82ca5e8</vt:lpwstr>
  </property>
  <property fmtid="{D5CDD505-2E9C-101B-9397-08002B2CF9AE}" pid="9" name="MSIP_Label_638202f9-8d41-4950-b014-f183e397b746_ContentBits">
    <vt:lpwstr>0</vt:lpwstr>
  </property>
</Properties>
</file>