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E3E3" w14:textId="77777777" w:rsidR="00194595" w:rsidRPr="002E698E" w:rsidRDefault="00194595" w:rsidP="00194595">
      <w:pPr>
        <w:pStyle w:val="CommentText"/>
        <w:jc w:val="center"/>
        <w:rPr>
          <w:b/>
          <w:sz w:val="28"/>
          <w:szCs w:val="28"/>
        </w:rPr>
      </w:pPr>
      <w:r>
        <w:rPr>
          <w:b/>
          <w:sz w:val="28"/>
          <w:szCs w:val="28"/>
        </w:rPr>
        <w:t>BOARD OF REGENTS SUPPORT FUND</w:t>
      </w:r>
    </w:p>
    <w:p w14:paraId="3EE63FE0" w14:textId="764B0E3A" w:rsidR="00194595" w:rsidRDefault="00194595" w:rsidP="00194595">
      <w:pPr>
        <w:pStyle w:val="CommentText"/>
        <w:tabs>
          <w:tab w:val="center" w:pos="4680"/>
          <w:tab w:val="left" w:pos="8651"/>
        </w:tabs>
        <w:jc w:val="center"/>
        <w:rPr>
          <w:b/>
          <w:sz w:val="28"/>
          <w:szCs w:val="28"/>
        </w:rPr>
      </w:pPr>
      <w:r>
        <w:rPr>
          <w:b/>
          <w:sz w:val="28"/>
          <w:szCs w:val="28"/>
        </w:rPr>
        <w:t>RESEARCH AND DEVELOPMENT PROGRAM</w:t>
      </w:r>
    </w:p>
    <w:p w14:paraId="42F90FCA" w14:textId="222D47FF" w:rsidR="00194595" w:rsidRPr="00194595" w:rsidRDefault="00194595" w:rsidP="00194595">
      <w:pPr>
        <w:autoSpaceDE w:val="0"/>
        <w:autoSpaceDN w:val="0"/>
        <w:adjustRightInd w:val="0"/>
        <w:jc w:val="center"/>
        <w:rPr>
          <w:bCs/>
          <w:u w:val="single"/>
        </w:rPr>
      </w:pPr>
      <w:r w:rsidRPr="00194595">
        <w:rPr>
          <w:b/>
          <w:sz w:val="28"/>
          <w:szCs w:val="28"/>
          <w:u w:val="single"/>
        </w:rPr>
        <w:t>Industrial Ties Research Subprogram (ITRS)</w:t>
      </w:r>
    </w:p>
    <w:p w14:paraId="04616442" w14:textId="77777777" w:rsidR="00194595" w:rsidRDefault="00194595" w:rsidP="002D3938">
      <w:pPr>
        <w:autoSpaceDE w:val="0"/>
        <w:autoSpaceDN w:val="0"/>
        <w:adjustRightInd w:val="0"/>
        <w:rPr>
          <w:bCs/>
        </w:rPr>
      </w:pPr>
    </w:p>
    <w:p w14:paraId="18055424" w14:textId="5AF4DD61" w:rsidR="002D3938" w:rsidRPr="00320F1D" w:rsidRDefault="00AE3D18" w:rsidP="002D3938">
      <w:pPr>
        <w:autoSpaceDE w:val="0"/>
        <w:autoSpaceDN w:val="0"/>
        <w:adjustRightInd w:val="0"/>
        <w:rPr>
          <w:bCs/>
        </w:rPr>
      </w:pPr>
      <w:r w:rsidRPr="00767DB9">
        <w:rPr>
          <w:bCs/>
        </w:rPr>
        <w:t>Please feel free to use this narrative template as a guide for responding to the Board of Regents RFP for</w:t>
      </w:r>
      <w:r w:rsidR="002D3938" w:rsidRPr="00320F1D">
        <w:rPr>
          <w:bCs/>
        </w:rPr>
        <w:t xml:space="preserve"> the I</w:t>
      </w:r>
      <w:r w:rsidR="00BC6C08" w:rsidRPr="00320F1D">
        <w:rPr>
          <w:bCs/>
        </w:rPr>
        <w:t>TRS</w:t>
      </w:r>
      <w:r w:rsidR="007D73BB" w:rsidRPr="00320F1D">
        <w:rPr>
          <w:bCs/>
        </w:rPr>
        <w:t xml:space="preserve"> subprogram</w:t>
      </w:r>
      <w:r w:rsidR="002D3938" w:rsidRPr="00320F1D">
        <w:rPr>
          <w:bCs/>
        </w:rPr>
        <w:t xml:space="preserve">.  However, as it only addresses the narrative portion of the submission, </w:t>
      </w:r>
      <w:r w:rsidR="002D3938" w:rsidRPr="00155253">
        <w:rPr>
          <w:b/>
          <w:bCs/>
        </w:rPr>
        <w:t>this template should not be used as a substitution for reading and responding to the RFP in full</w:t>
      </w:r>
      <w:r w:rsidR="002D3938" w:rsidRPr="00320F1D">
        <w:rPr>
          <w:bCs/>
        </w:rPr>
        <w:t xml:space="preserve">.  Complete BoR RFPs can be found </w:t>
      </w:r>
      <w:hyperlink r:id="rId7" w:history="1">
        <w:r w:rsidR="002D3938" w:rsidRPr="00320F1D">
          <w:rPr>
            <w:rStyle w:val="Hyperlink"/>
            <w:bCs/>
          </w:rPr>
          <w:t>here</w:t>
        </w:r>
      </w:hyperlink>
      <w:r w:rsidR="002D3938" w:rsidRPr="00320F1D">
        <w:rPr>
          <w:bCs/>
        </w:rPr>
        <w:t xml:space="preserve">.  </w:t>
      </w:r>
    </w:p>
    <w:p w14:paraId="1F79A194" w14:textId="77777777" w:rsidR="002D3938" w:rsidRPr="00320F1D" w:rsidRDefault="002D3938" w:rsidP="00E43B40">
      <w:pPr>
        <w:pStyle w:val="CommentText"/>
        <w:rPr>
          <w:sz w:val="24"/>
          <w:szCs w:val="24"/>
        </w:rPr>
      </w:pPr>
    </w:p>
    <w:p w14:paraId="18385C98" w14:textId="77777777" w:rsidR="002D3938" w:rsidRPr="00320F1D" w:rsidRDefault="002D3938" w:rsidP="00E43B40">
      <w:pPr>
        <w:pStyle w:val="CommentText"/>
        <w:rPr>
          <w:b/>
          <w:sz w:val="24"/>
          <w:szCs w:val="24"/>
          <w:u w:val="single"/>
        </w:rPr>
      </w:pPr>
      <w:r w:rsidRPr="00320F1D">
        <w:rPr>
          <w:b/>
          <w:sz w:val="24"/>
          <w:szCs w:val="24"/>
          <w:u w:val="single"/>
        </w:rPr>
        <w:t>GENERAL</w:t>
      </w:r>
    </w:p>
    <w:p w14:paraId="4545050A" w14:textId="33EA2533" w:rsidR="006E7216" w:rsidRPr="00320F1D" w:rsidRDefault="00777DC6" w:rsidP="00BC6C08">
      <w:pPr>
        <w:pStyle w:val="CommentText"/>
        <w:numPr>
          <w:ilvl w:val="0"/>
          <w:numId w:val="8"/>
        </w:numPr>
        <w:rPr>
          <w:sz w:val="24"/>
          <w:szCs w:val="24"/>
        </w:rPr>
      </w:pPr>
      <w:r>
        <w:rPr>
          <w:sz w:val="24"/>
          <w:szCs w:val="24"/>
        </w:rPr>
        <w:t>15-page</w:t>
      </w:r>
      <w:r w:rsidR="00E43B40" w:rsidRPr="00320F1D">
        <w:rPr>
          <w:sz w:val="24"/>
          <w:szCs w:val="24"/>
        </w:rPr>
        <w:t xml:space="preserve"> </w:t>
      </w:r>
      <w:r w:rsidR="006E7216" w:rsidRPr="00320F1D">
        <w:rPr>
          <w:sz w:val="24"/>
          <w:szCs w:val="24"/>
        </w:rPr>
        <w:t xml:space="preserve">narrative </w:t>
      </w:r>
      <w:r w:rsidR="00E43B40" w:rsidRPr="00320F1D">
        <w:rPr>
          <w:sz w:val="24"/>
          <w:szCs w:val="24"/>
        </w:rPr>
        <w:t xml:space="preserve">limit </w:t>
      </w:r>
    </w:p>
    <w:p w14:paraId="21E38699" w14:textId="77777777" w:rsidR="00C86684" w:rsidRPr="00767DB9" w:rsidRDefault="00C86684" w:rsidP="00C86684">
      <w:pPr>
        <w:pStyle w:val="CommentText"/>
        <w:numPr>
          <w:ilvl w:val="0"/>
          <w:numId w:val="8"/>
        </w:numPr>
        <w:rPr>
          <w:sz w:val="24"/>
          <w:szCs w:val="24"/>
        </w:rPr>
      </w:pPr>
      <w:bookmarkStart w:id="0" w:name="_Hlk143066212"/>
      <w:bookmarkStart w:id="1" w:name="_Hlk143066506"/>
      <w:r>
        <w:rPr>
          <w:sz w:val="24"/>
          <w:szCs w:val="24"/>
        </w:rPr>
        <w:t>2-page bibliography limit (</w:t>
      </w:r>
      <w:r w:rsidRPr="00767DB9">
        <w:rPr>
          <w:sz w:val="24"/>
          <w:szCs w:val="24"/>
          <w:u w:val="single"/>
        </w:rPr>
        <w:t>does not</w:t>
      </w:r>
      <w:r>
        <w:rPr>
          <w:sz w:val="24"/>
          <w:szCs w:val="24"/>
        </w:rPr>
        <w:t xml:space="preserve"> count toward narrative page limit)</w:t>
      </w:r>
    </w:p>
    <w:p w14:paraId="786B5D61" w14:textId="77777777" w:rsidR="00777DC6" w:rsidRPr="00320F1D" w:rsidRDefault="00777DC6" w:rsidP="00777DC6">
      <w:pPr>
        <w:pStyle w:val="CommentText"/>
        <w:numPr>
          <w:ilvl w:val="0"/>
          <w:numId w:val="8"/>
        </w:numPr>
        <w:rPr>
          <w:sz w:val="24"/>
          <w:szCs w:val="24"/>
        </w:rPr>
      </w:pPr>
      <w:r w:rsidRPr="00320F1D">
        <w:rPr>
          <w:sz w:val="24"/>
          <w:szCs w:val="24"/>
        </w:rPr>
        <w:t>All margins are 1-</w:t>
      </w:r>
      <w:proofErr w:type="gramStart"/>
      <w:r w:rsidRPr="00320F1D">
        <w:rPr>
          <w:sz w:val="24"/>
          <w:szCs w:val="24"/>
        </w:rPr>
        <w:t>inch</w:t>
      </w:r>
      <w:proofErr w:type="gramEnd"/>
    </w:p>
    <w:p w14:paraId="25729E5A" w14:textId="77777777" w:rsidR="006E7216" w:rsidRPr="00320F1D" w:rsidRDefault="00E43B40" w:rsidP="00BC6C08">
      <w:pPr>
        <w:pStyle w:val="CommentText"/>
        <w:numPr>
          <w:ilvl w:val="0"/>
          <w:numId w:val="8"/>
        </w:numPr>
        <w:rPr>
          <w:sz w:val="24"/>
          <w:szCs w:val="24"/>
        </w:rPr>
      </w:pPr>
      <w:r w:rsidRPr="00320F1D">
        <w:rPr>
          <w:sz w:val="24"/>
          <w:szCs w:val="24"/>
        </w:rPr>
        <w:t>S</w:t>
      </w:r>
      <w:r w:rsidR="006E7216" w:rsidRPr="00320F1D">
        <w:rPr>
          <w:sz w:val="24"/>
          <w:szCs w:val="24"/>
        </w:rPr>
        <w:t>ingle-spaced</w:t>
      </w:r>
    </w:p>
    <w:p w14:paraId="3931AF33" w14:textId="77777777" w:rsidR="00BC6C08" w:rsidRPr="00320F1D" w:rsidRDefault="006E7216" w:rsidP="00BC6C08">
      <w:pPr>
        <w:pStyle w:val="CommentText"/>
        <w:numPr>
          <w:ilvl w:val="0"/>
          <w:numId w:val="8"/>
        </w:numPr>
        <w:rPr>
          <w:sz w:val="24"/>
          <w:szCs w:val="24"/>
        </w:rPr>
      </w:pPr>
      <w:bookmarkStart w:id="2" w:name="_Hlk143066165"/>
      <w:bookmarkEnd w:id="0"/>
      <w:r w:rsidRPr="00320F1D">
        <w:rPr>
          <w:sz w:val="24"/>
          <w:szCs w:val="24"/>
        </w:rPr>
        <w:t>T</w:t>
      </w:r>
      <w:r w:rsidR="00E43B40" w:rsidRPr="00320F1D">
        <w:rPr>
          <w:sz w:val="24"/>
          <w:szCs w:val="24"/>
        </w:rPr>
        <w:t xml:space="preserve">ype size </w:t>
      </w:r>
      <w:r w:rsidR="00BC6C08" w:rsidRPr="00320F1D">
        <w:rPr>
          <w:sz w:val="24"/>
          <w:szCs w:val="24"/>
        </w:rPr>
        <w:t>of 12 point</w:t>
      </w:r>
      <w:r w:rsidRPr="00320F1D">
        <w:rPr>
          <w:sz w:val="24"/>
          <w:szCs w:val="24"/>
        </w:rPr>
        <w:t xml:space="preserve"> or greater</w:t>
      </w:r>
    </w:p>
    <w:bookmarkEnd w:id="2"/>
    <w:p w14:paraId="205418E8" w14:textId="77777777" w:rsidR="00BC6C08" w:rsidRDefault="006E7216" w:rsidP="00BC6C08">
      <w:pPr>
        <w:pStyle w:val="CommentText"/>
        <w:numPr>
          <w:ilvl w:val="0"/>
          <w:numId w:val="8"/>
        </w:numPr>
        <w:rPr>
          <w:sz w:val="24"/>
          <w:szCs w:val="24"/>
        </w:rPr>
      </w:pPr>
      <w:r w:rsidRPr="00320F1D">
        <w:rPr>
          <w:sz w:val="24"/>
          <w:szCs w:val="24"/>
        </w:rPr>
        <w:t xml:space="preserve">Pages must be </w:t>
      </w:r>
      <w:proofErr w:type="gramStart"/>
      <w:r w:rsidRPr="00320F1D">
        <w:rPr>
          <w:sz w:val="24"/>
          <w:szCs w:val="24"/>
        </w:rPr>
        <w:t>numbered</w:t>
      </w:r>
      <w:proofErr w:type="gramEnd"/>
    </w:p>
    <w:p w14:paraId="4691F45C" w14:textId="77777777" w:rsidR="00094633" w:rsidRPr="00386992" w:rsidRDefault="00094633" w:rsidP="00094633">
      <w:pPr>
        <w:numPr>
          <w:ilvl w:val="0"/>
          <w:numId w:val="8"/>
        </w:numPr>
        <w:autoSpaceDE w:val="0"/>
        <w:autoSpaceDN w:val="0"/>
        <w:adjustRightInd w:val="0"/>
        <w:rPr>
          <w:bCs/>
        </w:rPr>
      </w:pPr>
      <w:r w:rsidRPr="00386992">
        <w:rPr>
          <w:bCs/>
        </w:rPr>
        <w:t xml:space="preserve">Be succinct and avoid </w:t>
      </w:r>
      <w:proofErr w:type="gramStart"/>
      <w:r w:rsidRPr="00386992">
        <w:rPr>
          <w:bCs/>
        </w:rPr>
        <w:t>repetition</w:t>
      </w:r>
      <w:proofErr w:type="gramEnd"/>
    </w:p>
    <w:bookmarkEnd w:id="1"/>
    <w:p w14:paraId="554C2E2F" w14:textId="77777777" w:rsidR="00E43B40" w:rsidRPr="00320F1D" w:rsidRDefault="00E43B40" w:rsidP="001C6D1E">
      <w:pPr>
        <w:autoSpaceDE w:val="0"/>
        <w:autoSpaceDN w:val="0"/>
        <w:adjustRightInd w:val="0"/>
        <w:rPr>
          <w:b/>
          <w:u w:val="single"/>
        </w:rPr>
      </w:pPr>
    </w:p>
    <w:p w14:paraId="669499DD" w14:textId="6F51592D" w:rsidR="005D5332" w:rsidRPr="00320F1D" w:rsidRDefault="005D5332" w:rsidP="001C6D1E">
      <w:pPr>
        <w:autoSpaceDE w:val="0"/>
        <w:autoSpaceDN w:val="0"/>
        <w:adjustRightInd w:val="0"/>
      </w:pPr>
      <w:r w:rsidRPr="00320F1D">
        <w:rPr>
          <w:b/>
          <w:u w:val="single"/>
        </w:rPr>
        <w:t>NARRATIVE AND BIBLIOGRAPHY</w:t>
      </w:r>
      <w:bookmarkStart w:id="3" w:name="_Hlk143066044"/>
      <w:r w:rsidR="00155253">
        <w:t xml:space="preserve"> </w:t>
      </w:r>
      <w:bookmarkEnd w:id="3"/>
    </w:p>
    <w:p w14:paraId="6DDF967D" w14:textId="77777777" w:rsidR="002E0145" w:rsidRPr="00155253" w:rsidRDefault="002E0145" w:rsidP="002E0145">
      <w:pPr>
        <w:pStyle w:val="CommentText"/>
        <w:rPr>
          <w:sz w:val="24"/>
          <w:szCs w:val="24"/>
          <w:u w:val="single"/>
        </w:rPr>
      </w:pPr>
      <w:bookmarkStart w:id="4" w:name="_Hlk143066024"/>
      <w:bookmarkStart w:id="5" w:name="_Hlk143066565"/>
      <w:r w:rsidRPr="00320F1D">
        <w:rPr>
          <w:sz w:val="24"/>
          <w:szCs w:val="24"/>
        </w:rPr>
        <w:t xml:space="preserve">The narrative should conform to the following outline, including all major sections and subsections. </w:t>
      </w:r>
      <w:r w:rsidRPr="00155253">
        <w:rPr>
          <w:sz w:val="24"/>
          <w:szCs w:val="24"/>
          <w:u w:val="single"/>
        </w:rPr>
        <w:t>If an item does not apply to a project, the appropriate heading must be included followed by “Does not apply.”</w:t>
      </w:r>
    </w:p>
    <w:bookmarkEnd w:id="4"/>
    <w:p w14:paraId="359D2622" w14:textId="77777777" w:rsidR="006A7CB4" w:rsidRDefault="006A7CB4" w:rsidP="006A7CB4">
      <w:pPr>
        <w:autoSpaceDE w:val="0"/>
        <w:autoSpaceDN w:val="0"/>
        <w:adjustRightInd w:val="0"/>
        <w:rPr>
          <w:b/>
          <w:bCs/>
        </w:rPr>
      </w:pPr>
    </w:p>
    <w:bookmarkEnd w:id="5"/>
    <w:p w14:paraId="7AB47B0B" w14:textId="77777777" w:rsidR="001C6D1E" w:rsidRPr="00320F1D" w:rsidRDefault="001C6D1E" w:rsidP="006A7CB4">
      <w:pPr>
        <w:autoSpaceDE w:val="0"/>
        <w:autoSpaceDN w:val="0"/>
        <w:adjustRightInd w:val="0"/>
        <w:rPr>
          <w:b/>
          <w:bCs/>
        </w:rPr>
      </w:pPr>
      <w:r w:rsidRPr="00320F1D">
        <w:rPr>
          <w:b/>
          <w:bCs/>
        </w:rPr>
        <w:t>Rationale of the Project</w:t>
      </w:r>
      <w:r w:rsidR="0026554F" w:rsidRPr="00320F1D">
        <w:rPr>
          <w:b/>
          <w:bCs/>
        </w:rPr>
        <w:t xml:space="preserve"> </w:t>
      </w:r>
    </w:p>
    <w:p w14:paraId="78E15352" w14:textId="77777777" w:rsidR="00A41A2D" w:rsidRPr="00320F1D" w:rsidRDefault="00A41A2D" w:rsidP="006A7CB4">
      <w:pPr>
        <w:numPr>
          <w:ilvl w:val="0"/>
          <w:numId w:val="11"/>
        </w:numPr>
        <w:autoSpaceDE w:val="0"/>
        <w:autoSpaceDN w:val="0"/>
        <w:adjustRightInd w:val="0"/>
      </w:pPr>
      <w:r w:rsidRPr="00320F1D">
        <w:t xml:space="preserve">Describe the </w:t>
      </w:r>
      <w:r w:rsidR="001C6D1E" w:rsidRPr="00320F1D">
        <w:t xml:space="preserve">relationship of the proposed research to significant near-term economic development and/or diversification in Louisiana, including: </w:t>
      </w:r>
    </w:p>
    <w:p w14:paraId="77467A94" w14:textId="77777777" w:rsidR="00A41A2D" w:rsidRPr="00320F1D" w:rsidRDefault="001C6D1E" w:rsidP="006A7CB4">
      <w:pPr>
        <w:numPr>
          <w:ilvl w:val="1"/>
          <w:numId w:val="11"/>
        </w:numPr>
        <w:autoSpaceDE w:val="0"/>
        <w:autoSpaceDN w:val="0"/>
        <w:adjustRightInd w:val="0"/>
        <w:ind w:left="1080"/>
      </w:pPr>
      <w:r w:rsidRPr="00320F1D">
        <w:t xml:space="preserve">description of the target economic sector for which the research is proposed; </w:t>
      </w:r>
    </w:p>
    <w:p w14:paraId="65D98177" w14:textId="77777777" w:rsidR="00A41A2D" w:rsidRPr="00320F1D" w:rsidRDefault="001C6D1E" w:rsidP="006A7CB4">
      <w:pPr>
        <w:numPr>
          <w:ilvl w:val="1"/>
          <w:numId w:val="11"/>
        </w:numPr>
        <w:autoSpaceDE w:val="0"/>
        <w:autoSpaceDN w:val="0"/>
        <w:adjustRightInd w:val="0"/>
        <w:ind w:left="1080"/>
      </w:pPr>
      <w:r w:rsidRPr="00320F1D">
        <w:t xml:space="preserve">potential for the proposed research to remedy problems identified in this economic sector; </w:t>
      </w:r>
    </w:p>
    <w:p w14:paraId="64489C41" w14:textId="77777777" w:rsidR="00A41A2D" w:rsidRPr="00320F1D" w:rsidRDefault="001C6D1E" w:rsidP="006A7CB4">
      <w:pPr>
        <w:numPr>
          <w:ilvl w:val="1"/>
          <w:numId w:val="11"/>
        </w:numPr>
        <w:autoSpaceDE w:val="0"/>
        <w:autoSpaceDN w:val="0"/>
        <w:adjustRightInd w:val="0"/>
        <w:ind w:left="1080"/>
      </w:pPr>
      <w:r w:rsidRPr="00320F1D">
        <w:t xml:space="preserve">manner in which the results will foster economic development or diversification (e.g., the transfer of research results, private sector/industrial linkages, etc.); </w:t>
      </w:r>
    </w:p>
    <w:p w14:paraId="509F4447" w14:textId="77777777" w:rsidR="005D5332" w:rsidRPr="00320F1D" w:rsidRDefault="001C6D1E" w:rsidP="006A7CB4">
      <w:pPr>
        <w:numPr>
          <w:ilvl w:val="1"/>
          <w:numId w:val="11"/>
        </w:numPr>
        <w:autoSpaceDE w:val="0"/>
        <w:autoSpaceDN w:val="0"/>
        <w:adjustRightInd w:val="0"/>
        <w:ind w:left="1080"/>
      </w:pPr>
      <w:r w:rsidRPr="00320F1D">
        <w:t>potential impact of the research if successful (e.g., the research has a broad national/international market, would create new jobs, would allow for the stabilization of an existing industry, etc.).</w:t>
      </w:r>
    </w:p>
    <w:p w14:paraId="090B2965" w14:textId="77777777" w:rsidR="00D721C5" w:rsidRPr="00320F1D" w:rsidRDefault="00A41A2D" w:rsidP="006A7CB4">
      <w:pPr>
        <w:numPr>
          <w:ilvl w:val="0"/>
          <w:numId w:val="11"/>
        </w:numPr>
        <w:autoSpaceDE w:val="0"/>
        <w:autoSpaceDN w:val="0"/>
        <w:adjustRightInd w:val="0"/>
      </w:pPr>
      <w:r w:rsidRPr="00320F1D">
        <w:t xml:space="preserve">Describe </w:t>
      </w:r>
      <w:r w:rsidR="00441C53">
        <w:t>private sector/</w:t>
      </w:r>
      <w:r w:rsidR="001C6D1E" w:rsidRPr="00320F1D">
        <w:t xml:space="preserve">industrial participation in the project, including </w:t>
      </w:r>
    </w:p>
    <w:p w14:paraId="0C3FB3C1" w14:textId="77777777" w:rsidR="00A41A2D" w:rsidRPr="00320F1D" w:rsidRDefault="001C6D1E" w:rsidP="006A7CB4">
      <w:pPr>
        <w:numPr>
          <w:ilvl w:val="1"/>
          <w:numId w:val="11"/>
        </w:numPr>
        <w:autoSpaceDE w:val="0"/>
        <w:autoSpaceDN w:val="0"/>
        <w:adjustRightInd w:val="0"/>
        <w:ind w:left="1080"/>
      </w:pPr>
      <w:r w:rsidRPr="00320F1D">
        <w:t xml:space="preserve">past, scheduled, and potential scheduled or potential contacts with </w:t>
      </w:r>
      <w:r w:rsidR="00D721C5" w:rsidRPr="00320F1D">
        <w:t>industry or the private sector</w:t>
      </w:r>
    </w:p>
    <w:p w14:paraId="02DF9F1A" w14:textId="77777777" w:rsidR="00D721C5" w:rsidRPr="00320F1D" w:rsidRDefault="00D721C5" w:rsidP="006A7CB4">
      <w:pPr>
        <w:numPr>
          <w:ilvl w:val="1"/>
          <w:numId w:val="11"/>
        </w:numPr>
        <w:autoSpaceDE w:val="0"/>
        <w:autoSpaceDN w:val="0"/>
        <w:adjustRightInd w:val="0"/>
        <w:ind w:left="1080"/>
      </w:pPr>
      <w:r w:rsidRPr="00320F1D">
        <w:t xml:space="preserve">contribution of funds, equipment, and service by the private sector on a part, schedule, or potential basis must be described in detail  </w:t>
      </w:r>
    </w:p>
    <w:p w14:paraId="57E74D75" w14:textId="77777777" w:rsidR="00A41A2D" w:rsidRPr="00320F1D" w:rsidRDefault="001C6D1E" w:rsidP="006A7CB4">
      <w:pPr>
        <w:numPr>
          <w:ilvl w:val="0"/>
          <w:numId w:val="11"/>
        </w:numPr>
        <w:autoSpaceDE w:val="0"/>
        <w:autoSpaceDN w:val="0"/>
        <w:adjustRightInd w:val="0"/>
      </w:pPr>
      <w:r w:rsidRPr="00320F1D">
        <w:t>Identif</w:t>
      </w:r>
      <w:r w:rsidR="00A41A2D" w:rsidRPr="00320F1D">
        <w:t xml:space="preserve">y </w:t>
      </w:r>
      <w:r w:rsidRPr="00320F1D">
        <w:t>an existing industry that will utilize proposal results or of a new industry that will be created as a r</w:t>
      </w:r>
      <w:r w:rsidR="0026554F" w:rsidRPr="00320F1D">
        <w:t>esult of the proposed research.</w:t>
      </w:r>
    </w:p>
    <w:p w14:paraId="5F93775E" w14:textId="77777777" w:rsidR="00D721C5" w:rsidRPr="00320F1D" w:rsidRDefault="001C6D1E" w:rsidP="006A7CB4">
      <w:pPr>
        <w:numPr>
          <w:ilvl w:val="1"/>
          <w:numId w:val="11"/>
        </w:numPr>
        <w:autoSpaceDE w:val="0"/>
        <w:autoSpaceDN w:val="0"/>
        <w:adjustRightInd w:val="0"/>
        <w:ind w:left="1080"/>
      </w:pPr>
      <w:r w:rsidRPr="00320F1D">
        <w:t xml:space="preserve">In the case of non-science and non-engineering disciplines (e.g., tourism), the rationale should include a description of how the proposed research will enhance/promote economic development in the State. It is understood that the </w:t>
      </w:r>
      <w:r w:rsidR="00A41A2D" w:rsidRPr="00320F1D">
        <w:t>i</w:t>
      </w:r>
      <w:r w:rsidRPr="00320F1D">
        <w:t xml:space="preserve">mpact </w:t>
      </w:r>
      <w:r w:rsidRPr="00320F1D">
        <w:lastRenderedPageBreak/>
        <w:t xml:space="preserve">of the proposal may be direct or subtle, depending on its focus; however, to the extent feasible, applicants should respond to the items described in this section. </w:t>
      </w:r>
    </w:p>
    <w:p w14:paraId="37573747" w14:textId="77777777" w:rsidR="00EB3A1B" w:rsidRPr="00320F1D" w:rsidRDefault="00EB3A1B" w:rsidP="006A7CB4">
      <w:pPr>
        <w:numPr>
          <w:ilvl w:val="0"/>
          <w:numId w:val="11"/>
        </w:numPr>
        <w:autoSpaceDE w:val="0"/>
        <w:autoSpaceDN w:val="0"/>
        <w:adjustRightInd w:val="0"/>
      </w:pPr>
      <w:r w:rsidRPr="00320F1D">
        <w:t xml:space="preserve">Include projected mechanisms to transfer results of research to economic development or diversification. </w:t>
      </w:r>
    </w:p>
    <w:p w14:paraId="27F06860" w14:textId="77777777" w:rsidR="00EB3A1B" w:rsidRDefault="00EB3A1B" w:rsidP="006A7CB4">
      <w:pPr>
        <w:numPr>
          <w:ilvl w:val="1"/>
          <w:numId w:val="11"/>
        </w:numPr>
        <w:autoSpaceDE w:val="0"/>
        <w:autoSpaceDN w:val="0"/>
        <w:adjustRightInd w:val="0"/>
        <w:ind w:left="1080"/>
      </w:pPr>
      <w:r w:rsidRPr="00320F1D">
        <w:t xml:space="preserve">Where appropriate, a technology transfer certification describing the specific actions that have been taken to protect intellectual property and license the new technology must be included. </w:t>
      </w:r>
      <w:r w:rsidR="009C3750" w:rsidRPr="00320F1D">
        <w:t xml:space="preserve">Indicate any spin-off companies that have been formed.  </w:t>
      </w:r>
    </w:p>
    <w:p w14:paraId="4CE0EC96" w14:textId="77777777" w:rsidR="00EF3399" w:rsidRPr="00090A1B" w:rsidRDefault="00EF3399" w:rsidP="006A7CB4">
      <w:pPr>
        <w:numPr>
          <w:ilvl w:val="1"/>
          <w:numId w:val="11"/>
        </w:numPr>
        <w:autoSpaceDE w:val="0"/>
        <w:autoSpaceDN w:val="0"/>
        <w:adjustRightInd w:val="0"/>
        <w:ind w:left="1080"/>
      </w:pPr>
      <w:r>
        <w:t xml:space="preserve">Technology Transfer Certifications can be coordinated through the Office of Innovation Management.  Contact information for that office can be found </w:t>
      </w:r>
      <w:hyperlink r:id="rId8" w:history="1">
        <w:r w:rsidRPr="004C34BF">
          <w:rPr>
            <w:rStyle w:val="Hyperlink"/>
          </w:rPr>
          <w:t>here</w:t>
        </w:r>
      </w:hyperlink>
      <w:r>
        <w:t xml:space="preserve">.  </w:t>
      </w:r>
    </w:p>
    <w:p w14:paraId="6BE11BCB" w14:textId="77777777" w:rsidR="009C3750" w:rsidRPr="00320F1D" w:rsidRDefault="009C3750" w:rsidP="006A7CB4">
      <w:pPr>
        <w:numPr>
          <w:ilvl w:val="1"/>
          <w:numId w:val="11"/>
        </w:numPr>
        <w:autoSpaceDE w:val="0"/>
        <w:autoSpaceDN w:val="0"/>
        <w:adjustRightInd w:val="0"/>
        <w:ind w:left="1080"/>
      </w:pPr>
      <w:r w:rsidRPr="00320F1D">
        <w:t xml:space="preserve">NOTE: the information provided in response to this section of the RFP (V.B.4.a) must also be provided with the abstract of all proposals, either as an integral part of the abstract itself or as an attachment.  </w:t>
      </w:r>
    </w:p>
    <w:p w14:paraId="35F42AC4" w14:textId="77777777" w:rsidR="005D5332" w:rsidRPr="00320F1D" w:rsidRDefault="005D5332" w:rsidP="001C6D1E">
      <w:pPr>
        <w:autoSpaceDE w:val="0"/>
        <w:autoSpaceDN w:val="0"/>
        <w:adjustRightInd w:val="0"/>
        <w:rPr>
          <w:b/>
          <w:bCs/>
        </w:rPr>
      </w:pPr>
    </w:p>
    <w:p w14:paraId="731969F5" w14:textId="77777777" w:rsidR="001C6D1E" w:rsidRPr="00320F1D" w:rsidRDefault="001C6D1E" w:rsidP="006A7CB4">
      <w:pPr>
        <w:autoSpaceDE w:val="0"/>
        <w:autoSpaceDN w:val="0"/>
        <w:adjustRightInd w:val="0"/>
        <w:rPr>
          <w:b/>
          <w:bCs/>
        </w:rPr>
      </w:pPr>
      <w:r w:rsidRPr="00320F1D">
        <w:rPr>
          <w:b/>
          <w:bCs/>
        </w:rPr>
        <w:t>Research Plan</w:t>
      </w:r>
      <w:r w:rsidR="008947E3" w:rsidRPr="00320F1D">
        <w:rPr>
          <w:b/>
          <w:bCs/>
        </w:rPr>
        <w:t xml:space="preserve"> </w:t>
      </w:r>
    </w:p>
    <w:p w14:paraId="3102C428" w14:textId="77777777" w:rsidR="005D5332" w:rsidRPr="00320F1D" w:rsidRDefault="005D5332" w:rsidP="006A7CB4">
      <w:pPr>
        <w:numPr>
          <w:ilvl w:val="0"/>
          <w:numId w:val="12"/>
        </w:numPr>
        <w:autoSpaceDE w:val="0"/>
        <w:autoSpaceDN w:val="0"/>
        <w:adjustRightInd w:val="0"/>
      </w:pPr>
      <w:r w:rsidRPr="00320F1D">
        <w:t xml:space="preserve">Briefly summarize the expected significance, methods, limitations, and relationship of the study to the present state of knowledge in the field and to comparable work in progress elsewhere. </w:t>
      </w:r>
    </w:p>
    <w:p w14:paraId="522BF897" w14:textId="77777777" w:rsidR="005D5332" w:rsidRPr="00320F1D" w:rsidRDefault="005D5332" w:rsidP="006A7CB4">
      <w:pPr>
        <w:numPr>
          <w:ilvl w:val="0"/>
          <w:numId w:val="12"/>
        </w:numPr>
        <w:autoSpaceDE w:val="0"/>
        <w:autoSpaceDN w:val="0"/>
        <w:adjustRightInd w:val="0"/>
      </w:pPr>
      <w:r w:rsidRPr="00320F1D">
        <w:t>Provide a schedule of proposed activities within the grant period of three years or less, with benchmarks indicated throughout the proposed grant period.</w:t>
      </w:r>
    </w:p>
    <w:p w14:paraId="7BEC8C52" w14:textId="77777777" w:rsidR="005D5332" w:rsidRPr="00320F1D" w:rsidRDefault="006578EF" w:rsidP="006A7CB4">
      <w:pPr>
        <w:numPr>
          <w:ilvl w:val="0"/>
          <w:numId w:val="12"/>
        </w:numPr>
        <w:autoSpaceDE w:val="0"/>
        <w:autoSpaceDN w:val="0"/>
        <w:adjustRightInd w:val="0"/>
      </w:pPr>
      <w:r w:rsidRPr="00320F1D">
        <w:t>Provide p</w:t>
      </w:r>
      <w:r w:rsidR="005D5332" w:rsidRPr="00320F1D">
        <w:t xml:space="preserve">erformance </w:t>
      </w:r>
      <w:r w:rsidRPr="00320F1D">
        <w:t xml:space="preserve">measures.  </w:t>
      </w:r>
      <w:r w:rsidR="005D5332" w:rsidRPr="00320F1D">
        <w:t>Indicate how the Board of Regents or other entity will determine whether your project has been a success and the degree to which it has achieve</w:t>
      </w:r>
      <w:r w:rsidR="00441C53">
        <w:t>d</w:t>
      </w:r>
      <w:r w:rsidR="005D5332" w:rsidRPr="00320F1D">
        <w:t xml:space="preserve"> its goals.</w:t>
      </w:r>
    </w:p>
    <w:p w14:paraId="3CD03354" w14:textId="77777777" w:rsidR="00E34328" w:rsidRPr="00320F1D" w:rsidRDefault="00E34328" w:rsidP="006A7CB4">
      <w:pPr>
        <w:numPr>
          <w:ilvl w:val="0"/>
          <w:numId w:val="12"/>
        </w:numPr>
        <w:autoSpaceDE w:val="0"/>
        <w:autoSpaceDN w:val="0"/>
        <w:adjustRightInd w:val="0"/>
      </w:pPr>
      <w:r w:rsidRPr="00320F1D">
        <w:t xml:space="preserve">Include plans for publication and a description of how the research achieved will be maintained after funding ends. </w:t>
      </w:r>
    </w:p>
    <w:p w14:paraId="1A4DFC01" w14:textId="77777777" w:rsidR="008779D7" w:rsidRPr="00320F1D" w:rsidRDefault="001C6D1E" w:rsidP="006A7CB4">
      <w:pPr>
        <w:numPr>
          <w:ilvl w:val="0"/>
          <w:numId w:val="12"/>
        </w:numPr>
        <w:autoSpaceDE w:val="0"/>
        <w:autoSpaceDN w:val="0"/>
        <w:adjustRightInd w:val="0"/>
      </w:pPr>
      <w:r w:rsidRPr="00320F1D">
        <w:t xml:space="preserve">Include projected mechanisms to transfer results of research to economic development or diversification. </w:t>
      </w:r>
    </w:p>
    <w:p w14:paraId="3CC967B6" w14:textId="77777777" w:rsidR="001C6D1E" w:rsidRPr="00320F1D" w:rsidRDefault="001C6D1E" w:rsidP="006A7CB4">
      <w:pPr>
        <w:numPr>
          <w:ilvl w:val="1"/>
          <w:numId w:val="12"/>
        </w:numPr>
        <w:autoSpaceDE w:val="0"/>
        <w:autoSpaceDN w:val="0"/>
        <w:adjustRightInd w:val="0"/>
        <w:ind w:left="1080"/>
      </w:pPr>
      <w:r w:rsidRPr="00320F1D">
        <w:t>Additionally, where appropriate, a technology transfer certification describing the specific actions that have been taken to protect intellectual property and license the technology must be included. The certification must also indicate any spin-off companies that have been formed as a result of the project. This certification should be provided by the technology transfer officer or other appropriate administrative officers of the institution of higher education.</w:t>
      </w:r>
    </w:p>
    <w:p w14:paraId="159C978C" w14:textId="77777777" w:rsidR="005D5332" w:rsidRPr="00320F1D" w:rsidRDefault="005D5332" w:rsidP="001C6D1E">
      <w:pPr>
        <w:autoSpaceDE w:val="0"/>
        <w:autoSpaceDN w:val="0"/>
        <w:adjustRightInd w:val="0"/>
        <w:rPr>
          <w:b/>
          <w:bCs/>
        </w:rPr>
      </w:pPr>
    </w:p>
    <w:p w14:paraId="336E94F3" w14:textId="77777777" w:rsidR="001C6D1E" w:rsidRPr="00320F1D" w:rsidRDefault="001C6D1E" w:rsidP="006A7CB4">
      <w:pPr>
        <w:autoSpaceDE w:val="0"/>
        <w:autoSpaceDN w:val="0"/>
        <w:adjustRightInd w:val="0"/>
        <w:rPr>
          <w:b/>
          <w:bCs/>
        </w:rPr>
      </w:pPr>
      <w:r w:rsidRPr="00320F1D">
        <w:rPr>
          <w:b/>
          <w:bCs/>
        </w:rPr>
        <w:t>Involvement and Qualifications of Investigators, Other Faculty, and Students</w:t>
      </w:r>
      <w:r w:rsidR="0026554F" w:rsidRPr="00320F1D">
        <w:rPr>
          <w:b/>
          <w:bCs/>
        </w:rPr>
        <w:t xml:space="preserve"> </w:t>
      </w:r>
    </w:p>
    <w:p w14:paraId="345505DF" w14:textId="77777777" w:rsidR="005D5332" w:rsidRPr="00320F1D" w:rsidRDefault="005D5332" w:rsidP="006A7CB4">
      <w:pPr>
        <w:numPr>
          <w:ilvl w:val="0"/>
          <w:numId w:val="1"/>
        </w:numPr>
        <w:tabs>
          <w:tab w:val="clear" w:pos="360"/>
        </w:tabs>
        <w:autoSpaceDE w:val="0"/>
        <w:autoSpaceDN w:val="0"/>
        <w:adjustRightInd w:val="0"/>
        <w:ind w:left="720"/>
      </w:pPr>
      <w:r w:rsidRPr="00320F1D">
        <w:t xml:space="preserve">Indicate qualifications of investigators to undertake the proposed research. </w:t>
      </w:r>
    </w:p>
    <w:p w14:paraId="3CCEFC73" w14:textId="77777777" w:rsidR="008779D7" w:rsidRPr="00320F1D" w:rsidRDefault="005D5332" w:rsidP="006A7CB4">
      <w:pPr>
        <w:numPr>
          <w:ilvl w:val="0"/>
          <w:numId w:val="1"/>
        </w:numPr>
        <w:tabs>
          <w:tab w:val="clear" w:pos="360"/>
        </w:tabs>
        <w:autoSpaceDE w:val="0"/>
        <w:autoSpaceDN w:val="0"/>
        <w:adjustRightInd w:val="0"/>
        <w:ind w:left="720"/>
      </w:pPr>
      <w:r w:rsidRPr="00320F1D">
        <w:t>A brief statement should be included that describes</w:t>
      </w:r>
      <w:r w:rsidR="00441C53">
        <w:t>:</w:t>
      </w:r>
      <w:r w:rsidRPr="00320F1D">
        <w:t xml:space="preserve"> </w:t>
      </w:r>
    </w:p>
    <w:p w14:paraId="6BB7A9B5" w14:textId="77777777" w:rsidR="008779D7" w:rsidRPr="00320F1D" w:rsidRDefault="005D5332" w:rsidP="008779D7">
      <w:pPr>
        <w:numPr>
          <w:ilvl w:val="1"/>
          <w:numId w:val="1"/>
        </w:numPr>
        <w:autoSpaceDE w:val="0"/>
        <w:autoSpaceDN w:val="0"/>
        <w:adjustRightInd w:val="0"/>
      </w:pPr>
      <w:r w:rsidRPr="00320F1D">
        <w:t xml:space="preserve">responsibilities of each person involved, </w:t>
      </w:r>
    </w:p>
    <w:p w14:paraId="7FF66E19" w14:textId="77777777" w:rsidR="008779D7" w:rsidRPr="00320F1D" w:rsidRDefault="005D5332" w:rsidP="008779D7">
      <w:pPr>
        <w:numPr>
          <w:ilvl w:val="1"/>
          <w:numId w:val="1"/>
        </w:numPr>
        <w:autoSpaceDE w:val="0"/>
        <w:autoSpaceDN w:val="0"/>
        <w:adjustRightInd w:val="0"/>
      </w:pPr>
      <w:r w:rsidRPr="00320F1D">
        <w:t xml:space="preserve">amount of time/effort each person will devote to the project, </w:t>
      </w:r>
    </w:p>
    <w:p w14:paraId="2BEAC446" w14:textId="77777777" w:rsidR="008779D7" w:rsidRPr="00320F1D" w:rsidRDefault="005D5332" w:rsidP="008779D7">
      <w:pPr>
        <w:numPr>
          <w:ilvl w:val="1"/>
          <w:numId w:val="1"/>
        </w:numPr>
        <w:autoSpaceDE w:val="0"/>
        <w:autoSpaceDN w:val="0"/>
        <w:adjustRightInd w:val="0"/>
      </w:pPr>
      <w:r w:rsidRPr="00320F1D">
        <w:t>release time</w:t>
      </w:r>
      <w:r w:rsidR="004C0A1A" w:rsidRPr="00320F1D">
        <w:t xml:space="preserve">, if </w:t>
      </w:r>
      <w:r w:rsidRPr="00320F1D">
        <w:t xml:space="preserve">given and, if so, the amount, type, and duration of release time. </w:t>
      </w:r>
    </w:p>
    <w:p w14:paraId="68786966" w14:textId="77777777" w:rsidR="005D5332" w:rsidRPr="00320F1D" w:rsidRDefault="005D5332" w:rsidP="00521EAC">
      <w:pPr>
        <w:numPr>
          <w:ilvl w:val="0"/>
          <w:numId w:val="1"/>
        </w:numPr>
        <w:tabs>
          <w:tab w:val="clear" w:pos="360"/>
        </w:tabs>
        <w:autoSpaceDE w:val="0"/>
        <w:autoSpaceDN w:val="0"/>
        <w:adjustRightInd w:val="0"/>
        <w:ind w:left="720"/>
      </w:pPr>
      <w:r w:rsidRPr="00320F1D">
        <w:t xml:space="preserve">A description of any supportive and/or interdisciplinary expertise needed to enhance the potential success of the research, including joint research activities with other researchers or research groups at the same or other institutions, must be included. </w:t>
      </w:r>
    </w:p>
    <w:p w14:paraId="6E706231" w14:textId="77777777" w:rsidR="005D5332" w:rsidRPr="00320F1D" w:rsidRDefault="005D5332" w:rsidP="00904F98">
      <w:pPr>
        <w:numPr>
          <w:ilvl w:val="0"/>
          <w:numId w:val="1"/>
        </w:numPr>
        <w:tabs>
          <w:tab w:val="clear" w:pos="360"/>
        </w:tabs>
        <w:autoSpaceDE w:val="0"/>
        <w:autoSpaceDN w:val="0"/>
        <w:adjustRightInd w:val="0"/>
        <w:ind w:left="720"/>
      </w:pPr>
      <w:r w:rsidRPr="00320F1D">
        <w:t>If funds for assistantships, postdoctoral appointments, visiting faculty, etc., are requested, their roles in accomplishing objectives of the program must be clearly identified.</w:t>
      </w:r>
    </w:p>
    <w:p w14:paraId="6873E078" w14:textId="77777777" w:rsidR="005D5332" w:rsidRPr="00320F1D" w:rsidRDefault="005D5332" w:rsidP="005D5332">
      <w:pPr>
        <w:autoSpaceDE w:val="0"/>
        <w:autoSpaceDN w:val="0"/>
        <w:adjustRightInd w:val="0"/>
        <w:rPr>
          <w:b/>
          <w:bCs/>
        </w:rPr>
      </w:pPr>
    </w:p>
    <w:p w14:paraId="4077405F" w14:textId="77777777" w:rsidR="001C6D1E" w:rsidRPr="00320F1D" w:rsidRDefault="001C6D1E" w:rsidP="00904F98">
      <w:pPr>
        <w:autoSpaceDE w:val="0"/>
        <w:autoSpaceDN w:val="0"/>
        <w:adjustRightInd w:val="0"/>
        <w:rPr>
          <w:b/>
          <w:bCs/>
        </w:rPr>
      </w:pPr>
      <w:r w:rsidRPr="00320F1D">
        <w:rPr>
          <w:b/>
          <w:bCs/>
        </w:rPr>
        <w:t>Institutional Capabilities and Commitment</w:t>
      </w:r>
      <w:r w:rsidR="0026554F" w:rsidRPr="00320F1D">
        <w:rPr>
          <w:b/>
          <w:bCs/>
        </w:rPr>
        <w:t xml:space="preserve"> </w:t>
      </w:r>
    </w:p>
    <w:p w14:paraId="39ED621D" w14:textId="77777777" w:rsidR="005D5332" w:rsidRDefault="005D5332" w:rsidP="00904F98">
      <w:pPr>
        <w:numPr>
          <w:ilvl w:val="0"/>
          <w:numId w:val="2"/>
        </w:numPr>
        <w:tabs>
          <w:tab w:val="clear" w:pos="1080"/>
        </w:tabs>
        <w:autoSpaceDE w:val="0"/>
        <w:autoSpaceDN w:val="0"/>
        <w:adjustRightInd w:val="0"/>
        <w:ind w:left="720"/>
      </w:pPr>
      <w:r w:rsidRPr="00320F1D">
        <w:lastRenderedPageBreak/>
        <w:t>Institutional capabilities and commitment with respect to the proposed research must be described, including available facilities and major items of equipment especially adapted or suited to the proposed research.</w:t>
      </w:r>
    </w:p>
    <w:p w14:paraId="62D9D810" w14:textId="77777777" w:rsidR="00441C53" w:rsidRPr="00320F1D" w:rsidRDefault="00441C53" w:rsidP="00441C53">
      <w:pPr>
        <w:autoSpaceDE w:val="0"/>
        <w:autoSpaceDN w:val="0"/>
        <w:adjustRightInd w:val="0"/>
        <w:ind w:left="1080"/>
      </w:pPr>
    </w:p>
    <w:p w14:paraId="5A42BC5F" w14:textId="77777777" w:rsidR="00827D94" w:rsidRPr="00320F1D" w:rsidRDefault="001C6D1E" w:rsidP="00904F98">
      <w:pPr>
        <w:rPr>
          <w:b/>
          <w:bCs/>
        </w:rPr>
      </w:pPr>
      <w:r w:rsidRPr="00320F1D">
        <w:rPr>
          <w:b/>
          <w:bCs/>
        </w:rPr>
        <w:t>Bibliography</w:t>
      </w:r>
    </w:p>
    <w:p w14:paraId="4D416B31" w14:textId="77777777" w:rsidR="00B22F97" w:rsidRPr="00320F1D" w:rsidRDefault="00B22F97" w:rsidP="00904F98">
      <w:pPr>
        <w:numPr>
          <w:ilvl w:val="0"/>
          <w:numId w:val="2"/>
        </w:numPr>
        <w:tabs>
          <w:tab w:val="clear" w:pos="1080"/>
        </w:tabs>
        <w:ind w:left="720"/>
      </w:pPr>
      <w:bookmarkStart w:id="6" w:name="_Hlk143066630"/>
      <w:r w:rsidRPr="00320F1D">
        <w:t xml:space="preserve">Shall not exceed </w:t>
      </w:r>
      <w:r w:rsidR="00155253">
        <w:t>two (</w:t>
      </w:r>
      <w:r w:rsidRPr="00320F1D">
        <w:t>2</w:t>
      </w:r>
      <w:r w:rsidR="00155253">
        <w:t>)</w:t>
      </w:r>
      <w:r w:rsidRPr="00320F1D">
        <w:t xml:space="preserve"> pages.  Not counted a</w:t>
      </w:r>
      <w:r w:rsidR="001C5B06" w:rsidRPr="00320F1D">
        <w:t>s part of narrative page limit.</w:t>
      </w:r>
    </w:p>
    <w:bookmarkEnd w:id="6"/>
    <w:p w14:paraId="61BA191B" w14:textId="77777777" w:rsidR="002B5E87" w:rsidRDefault="002B5E87" w:rsidP="002B5E87">
      <w:pPr>
        <w:pBdr>
          <w:bottom w:val="dotted" w:sz="24" w:space="1" w:color="auto"/>
        </w:pBdr>
      </w:pPr>
    </w:p>
    <w:p w14:paraId="3B6206A3" w14:textId="77777777" w:rsidR="00904F98" w:rsidRDefault="00904F98" w:rsidP="002B5E87">
      <w:pPr>
        <w:pBdr>
          <w:bottom w:val="dotted" w:sz="24" w:space="1" w:color="auto"/>
        </w:pBdr>
      </w:pPr>
    </w:p>
    <w:p w14:paraId="3AA56F49" w14:textId="77777777" w:rsidR="00904F98" w:rsidRPr="00320F1D" w:rsidRDefault="00904F98" w:rsidP="002B5E87">
      <w:pPr>
        <w:pBdr>
          <w:bottom w:val="dotted" w:sz="24" w:space="1" w:color="auto"/>
        </w:pBdr>
      </w:pPr>
      <w:bookmarkStart w:id="7" w:name="_Hlk143065262"/>
    </w:p>
    <w:p w14:paraId="77AB15B6" w14:textId="77777777" w:rsidR="00904F98" w:rsidRDefault="00904F98" w:rsidP="002B5E87"/>
    <w:p w14:paraId="2DEBD98C" w14:textId="77777777" w:rsidR="00F7145C" w:rsidRDefault="00F7145C" w:rsidP="00F7145C">
      <w:pPr>
        <w:rPr>
          <w:b/>
          <w:u w:val="single"/>
        </w:rPr>
      </w:pPr>
      <w:bookmarkStart w:id="8" w:name="_Hlk143064755"/>
      <w:r>
        <w:rPr>
          <w:b/>
          <w:u w:val="single"/>
        </w:rPr>
        <w:t>SCORING INFORMATION</w:t>
      </w:r>
    </w:p>
    <w:p w14:paraId="4C05A2F4" w14:textId="77777777" w:rsidR="00F7145C" w:rsidRDefault="00F7145C" w:rsidP="00F7145C"/>
    <w:p w14:paraId="63715542" w14:textId="4DD648B9" w:rsidR="002B5E87" w:rsidRPr="00320F1D" w:rsidRDefault="00F7145C" w:rsidP="002B5E87">
      <w:r>
        <w:t>**</w:t>
      </w:r>
      <w:r w:rsidRPr="004577A2">
        <w:t xml:space="preserve"> </w:t>
      </w:r>
      <w:r>
        <w:t>Refer to full RFP for scoring criteria provided in Appendix A.</w:t>
      </w:r>
      <w:bookmarkEnd w:id="8"/>
      <w:r>
        <w:t xml:space="preserve"> </w:t>
      </w:r>
      <w:r w:rsidR="003F4CAD" w:rsidRPr="00320F1D">
        <w:t xml:space="preserve">Points </w:t>
      </w:r>
      <w:r>
        <w:t>will be</w:t>
      </w:r>
      <w:r w:rsidR="003F4CAD" w:rsidRPr="00320F1D">
        <w:t xml:space="preserve"> awarded based upon the quality and specificity of each area. </w:t>
      </w:r>
      <w:r>
        <w:t>**</w:t>
      </w:r>
      <w:r w:rsidR="003F4CAD" w:rsidRPr="00320F1D">
        <w:t xml:space="preserve"> </w:t>
      </w:r>
      <w:bookmarkEnd w:id="7"/>
    </w:p>
    <w:sectPr w:rsidR="002B5E87" w:rsidRPr="00320F1D" w:rsidSect="005D533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889F" w14:textId="77777777" w:rsidR="0023083C" w:rsidRDefault="0023083C">
      <w:r>
        <w:separator/>
      </w:r>
    </w:p>
  </w:endnote>
  <w:endnote w:type="continuationSeparator" w:id="0">
    <w:p w14:paraId="232112B5" w14:textId="77777777" w:rsidR="0023083C" w:rsidRDefault="0023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BA66" w14:textId="33279980" w:rsidR="00FC5277" w:rsidRDefault="00FC5277" w:rsidP="00BE4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194595">
      <w:rPr>
        <w:rStyle w:val="PageNumber"/>
      </w:rPr>
      <w:fldChar w:fldCharType="separate"/>
    </w:r>
    <w:r w:rsidR="00194595">
      <w:rPr>
        <w:rStyle w:val="PageNumber"/>
        <w:noProof/>
      </w:rPr>
      <w:t>2</w:t>
    </w:r>
    <w:r>
      <w:rPr>
        <w:rStyle w:val="PageNumber"/>
      </w:rPr>
      <w:fldChar w:fldCharType="end"/>
    </w:r>
  </w:p>
  <w:p w14:paraId="1AEBB366" w14:textId="77777777" w:rsidR="00FC5277" w:rsidRDefault="00FC5277" w:rsidP="005D5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6805" w14:textId="7C0A0CEF" w:rsidR="00FC5277" w:rsidRDefault="0047510A" w:rsidP="0047510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F6A2" w14:textId="77777777" w:rsidR="0023083C" w:rsidRDefault="0023083C">
      <w:r>
        <w:separator/>
      </w:r>
    </w:p>
  </w:footnote>
  <w:footnote w:type="continuationSeparator" w:id="0">
    <w:p w14:paraId="13A4DB89" w14:textId="77777777" w:rsidR="0023083C" w:rsidRDefault="00230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628"/>
    <w:multiLevelType w:val="hybridMultilevel"/>
    <w:tmpl w:val="329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352E4"/>
    <w:multiLevelType w:val="hybridMultilevel"/>
    <w:tmpl w:val="5DC6CF90"/>
    <w:lvl w:ilvl="0" w:tplc="6F1E4570">
      <w:start w:val="1"/>
      <w:numFmt w:val="lowerRoman"/>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B3F2D"/>
    <w:multiLevelType w:val="hybridMultilevel"/>
    <w:tmpl w:val="E3A6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8217B"/>
    <w:multiLevelType w:val="hybridMultilevel"/>
    <w:tmpl w:val="E122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32FC4"/>
    <w:multiLevelType w:val="hybridMultilevel"/>
    <w:tmpl w:val="79F2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537AB"/>
    <w:multiLevelType w:val="hybridMultilevel"/>
    <w:tmpl w:val="8E668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C57CA"/>
    <w:multiLevelType w:val="hybridMultilevel"/>
    <w:tmpl w:val="52B0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775DC"/>
    <w:multiLevelType w:val="hybridMultilevel"/>
    <w:tmpl w:val="7CAC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353D1"/>
    <w:multiLevelType w:val="hybridMultilevel"/>
    <w:tmpl w:val="60FADB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C479A8"/>
    <w:multiLevelType w:val="hybridMultilevel"/>
    <w:tmpl w:val="4E741C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623514"/>
    <w:multiLevelType w:val="hybridMultilevel"/>
    <w:tmpl w:val="9C283000"/>
    <w:lvl w:ilvl="0" w:tplc="700843C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B63DC0"/>
    <w:multiLevelType w:val="hybridMultilevel"/>
    <w:tmpl w:val="99EA2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797CD4"/>
    <w:multiLevelType w:val="hybridMultilevel"/>
    <w:tmpl w:val="1640D676"/>
    <w:lvl w:ilvl="0" w:tplc="FE106432">
      <w:start w:val="1"/>
      <w:numFmt w:val="lowerRoman"/>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6DD73FB"/>
    <w:multiLevelType w:val="hybridMultilevel"/>
    <w:tmpl w:val="8FB2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433265">
    <w:abstractNumId w:val="8"/>
  </w:num>
  <w:num w:numId="2" w16cid:durableId="1745879740">
    <w:abstractNumId w:val="9"/>
  </w:num>
  <w:num w:numId="3" w16cid:durableId="518474639">
    <w:abstractNumId w:val="1"/>
  </w:num>
  <w:num w:numId="4" w16cid:durableId="1755663575">
    <w:abstractNumId w:val="12"/>
  </w:num>
  <w:num w:numId="5" w16cid:durableId="243342680">
    <w:abstractNumId w:val="10"/>
  </w:num>
  <w:num w:numId="6" w16cid:durableId="1857621508">
    <w:abstractNumId w:val="11"/>
  </w:num>
  <w:num w:numId="7" w16cid:durableId="1674912557">
    <w:abstractNumId w:val="7"/>
  </w:num>
  <w:num w:numId="8" w16cid:durableId="957874260">
    <w:abstractNumId w:val="4"/>
  </w:num>
  <w:num w:numId="9" w16cid:durableId="1078483177">
    <w:abstractNumId w:val="5"/>
  </w:num>
  <w:num w:numId="10" w16cid:durableId="902368797">
    <w:abstractNumId w:val="6"/>
  </w:num>
  <w:num w:numId="11" w16cid:durableId="765273805">
    <w:abstractNumId w:val="2"/>
  </w:num>
  <w:num w:numId="12" w16cid:durableId="1393383203">
    <w:abstractNumId w:val="13"/>
  </w:num>
  <w:num w:numId="13" w16cid:durableId="1579245833">
    <w:abstractNumId w:val="3"/>
  </w:num>
  <w:num w:numId="14" w16cid:durableId="69102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D1E"/>
    <w:rsid w:val="00000A38"/>
    <w:rsid w:val="000046D6"/>
    <w:rsid w:val="00010849"/>
    <w:rsid w:val="00011631"/>
    <w:rsid w:val="00014AA9"/>
    <w:rsid w:val="000158BB"/>
    <w:rsid w:val="00017647"/>
    <w:rsid w:val="00027E05"/>
    <w:rsid w:val="00032079"/>
    <w:rsid w:val="000321ED"/>
    <w:rsid w:val="00033E1B"/>
    <w:rsid w:val="00035934"/>
    <w:rsid w:val="000367BF"/>
    <w:rsid w:val="00040D60"/>
    <w:rsid w:val="0004172A"/>
    <w:rsid w:val="00052654"/>
    <w:rsid w:val="000530A9"/>
    <w:rsid w:val="000601DD"/>
    <w:rsid w:val="00062CBC"/>
    <w:rsid w:val="00085126"/>
    <w:rsid w:val="000929A5"/>
    <w:rsid w:val="00093561"/>
    <w:rsid w:val="00093B30"/>
    <w:rsid w:val="00093B6B"/>
    <w:rsid w:val="00094633"/>
    <w:rsid w:val="00097B31"/>
    <w:rsid w:val="000A4AB5"/>
    <w:rsid w:val="000A7037"/>
    <w:rsid w:val="000B239A"/>
    <w:rsid w:val="000B2653"/>
    <w:rsid w:val="000B76EF"/>
    <w:rsid w:val="000C01C4"/>
    <w:rsid w:val="000C70B7"/>
    <w:rsid w:val="000D4D35"/>
    <w:rsid w:val="000D66FC"/>
    <w:rsid w:val="000E2A7A"/>
    <w:rsid w:val="000E4FA3"/>
    <w:rsid w:val="00103C07"/>
    <w:rsid w:val="00104F8E"/>
    <w:rsid w:val="001060C6"/>
    <w:rsid w:val="00111341"/>
    <w:rsid w:val="001138E1"/>
    <w:rsid w:val="0011545C"/>
    <w:rsid w:val="001157A6"/>
    <w:rsid w:val="001169C4"/>
    <w:rsid w:val="001233DE"/>
    <w:rsid w:val="001244CB"/>
    <w:rsid w:val="00125567"/>
    <w:rsid w:val="00126FE0"/>
    <w:rsid w:val="001372AF"/>
    <w:rsid w:val="0014002E"/>
    <w:rsid w:val="001421C6"/>
    <w:rsid w:val="001431B7"/>
    <w:rsid w:val="00143D6B"/>
    <w:rsid w:val="001462B3"/>
    <w:rsid w:val="00154A86"/>
    <w:rsid w:val="00155253"/>
    <w:rsid w:val="0016198B"/>
    <w:rsid w:val="00165209"/>
    <w:rsid w:val="001678DF"/>
    <w:rsid w:val="00170473"/>
    <w:rsid w:val="00173B5A"/>
    <w:rsid w:val="00175AB0"/>
    <w:rsid w:val="001826E5"/>
    <w:rsid w:val="00182958"/>
    <w:rsid w:val="00184E80"/>
    <w:rsid w:val="00186164"/>
    <w:rsid w:val="0019258A"/>
    <w:rsid w:val="00192D8C"/>
    <w:rsid w:val="00193DE2"/>
    <w:rsid w:val="00194595"/>
    <w:rsid w:val="00194746"/>
    <w:rsid w:val="001A2642"/>
    <w:rsid w:val="001A71FC"/>
    <w:rsid w:val="001C5B06"/>
    <w:rsid w:val="001C6D1E"/>
    <w:rsid w:val="001D5962"/>
    <w:rsid w:val="001E52B2"/>
    <w:rsid w:val="001F04C2"/>
    <w:rsid w:val="001F10CD"/>
    <w:rsid w:val="001F24CB"/>
    <w:rsid w:val="001F72E8"/>
    <w:rsid w:val="001F7D24"/>
    <w:rsid w:val="00210557"/>
    <w:rsid w:val="0021281F"/>
    <w:rsid w:val="00217620"/>
    <w:rsid w:val="0023083C"/>
    <w:rsid w:val="0023123B"/>
    <w:rsid w:val="00235297"/>
    <w:rsid w:val="002411CC"/>
    <w:rsid w:val="0024179F"/>
    <w:rsid w:val="00241E80"/>
    <w:rsid w:val="00245060"/>
    <w:rsid w:val="00251104"/>
    <w:rsid w:val="00256549"/>
    <w:rsid w:val="0026050F"/>
    <w:rsid w:val="00261EE6"/>
    <w:rsid w:val="0026554F"/>
    <w:rsid w:val="0027172F"/>
    <w:rsid w:val="00271EEA"/>
    <w:rsid w:val="0028065E"/>
    <w:rsid w:val="00282AE5"/>
    <w:rsid w:val="0028658D"/>
    <w:rsid w:val="002908ED"/>
    <w:rsid w:val="002956C6"/>
    <w:rsid w:val="002A5509"/>
    <w:rsid w:val="002B1A16"/>
    <w:rsid w:val="002B1A62"/>
    <w:rsid w:val="002B4D3B"/>
    <w:rsid w:val="002B51DF"/>
    <w:rsid w:val="002B5E87"/>
    <w:rsid w:val="002B7D4B"/>
    <w:rsid w:val="002C0664"/>
    <w:rsid w:val="002C181D"/>
    <w:rsid w:val="002C54AA"/>
    <w:rsid w:val="002D21BB"/>
    <w:rsid w:val="002D3938"/>
    <w:rsid w:val="002D3F71"/>
    <w:rsid w:val="002D637A"/>
    <w:rsid w:val="002D735B"/>
    <w:rsid w:val="002E0145"/>
    <w:rsid w:val="002E100D"/>
    <w:rsid w:val="002E215F"/>
    <w:rsid w:val="002E396D"/>
    <w:rsid w:val="002F5D38"/>
    <w:rsid w:val="003040D1"/>
    <w:rsid w:val="00317AAD"/>
    <w:rsid w:val="00320F1D"/>
    <w:rsid w:val="00331F65"/>
    <w:rsid w:val="00333921"/>
    <w:rsid w:val="0035364F"/>
    <w:rsid w:val="00361352"/>
    <w:rsid w:val="00365A1B"/>
    <w:rsid w:val="0037139B"/>
    <w:rsid w:val="003716D6"/>
    <w:rsid w:val="00376350"/>
    <w:rsid w:val="00385EE0"/>
    <w:rsid w:val="00386623"/>
    <w:rsid w:val="00386FD0"/>
    <w:rsid w:val="00387AE4"/>
    <w:rsid w:val="003909CE"/>
    <w:rsid w:val="00390B98"/>
    <w:rsid w:val="00392E9E"/>
    <w:rsid w:val="00397199"/>
    <w:rsid w:val="003A2390"/>
    <w:rsid w:val="003A2BCA"/>
    <w:rsid w:val="003A7A42"/>
    <w:rsid w:val="003B1D6E"/>
    <w:rsid w:val="003B27B3"/>
    <w:rsid w:val="003B3752"/>
    <w:rsid w:val="003B71AD"/>
    <w:rsid w:val="003B7E77"/>
    <w:rsid w:val="003C0056"/>
    <w:rsid w:val="003C159E"/>
    <w:rsid w:val="003C4CC6"/>
    <w:rsid w:val="003C6A72"/>
    <w:rsid w:val="003C767E"/>
    <w:rsid w:val="003F138A"/>
    <w:rsid w:val="003F3BCF"/>
    <w:rsid w:val="003F4CAD"/>
    <w:rsid w:val="00411231"/>
    <w:rsid w:val="0041404D"/>
    <w:rsid w:val="004178C0"/>
    <w:rsid w:val="00434BFF"/>
    <w:rsid w:val="00435CC3"/>
    <w:rsid w:val="00441C53"/>
    <w:rsid w:val="004436B9"/>
    <w:rsid w:val="004461BD"/>
    <w:rsid w:val="00456FF2"/>
    <w:rsid w:val="004719D0"/>
    <w:rsid w:val="00471E63"/>
    <w:rsid w:val="004739E4"/>
    <w:rsid w:val="00473E17"/>
    <w:rsid w:val="0047510A"/>
    <w:rsid w:val="00476469"/>
    <w:rsid w:val="00477678"/>
    <w:rsid w:val="00483C03"/>
    <w:rsid w:val="004939C2"/>
    <w:rsid w:val="004955DB"/>
    <w:rsid w:val="004A6FCD"/>
    <w:rsid w:val="004B1570"/>
    <w:rsid w:val="004B4E7B"/>
    <w:rsid w:val="004C0A1A"/>
    <w:rsid w:val="004D06A2"/>
    <w:rsid w:val="004D523F"/>
    <w:rsid w:val="004E664E"/>
    <w:rsid w:val="004F1449"/>
    <w:rsid w:val="004F6FB1"/>
    <w:rsid w:val="0050694B"/>
    <w:rsid w:val="0050706B"/>
    <w:rsid w:val="005072EE"/>
    <w:rsid w:val="00516ED7"/>
    <w:rsid w:val="0052111F"/>
    <w:rsid w:val="00521EAC"/>
    <w:rsid w:val="0052275F"/>
    <w:rsid w:val="00525D9A"/>
    <w:rsid w:val="00527630"/>
    <w:rsid w:val="00530949"/>
    <w:rsid w:val="005418F1"/>
    <w:rsid w:val="005717E4"/>
    <w:rsid w:val="00576BAA"/>
    <w:rsid w:val="0057788D"/>
    <w:rsid w:val="00590472"/>
    <w:rsid w:val="005A108F"/>
    <w:rsid w:val="005B0358"/>
    <w:rsid w:val="005C0152"/>
    <w:rsid w:val="005C1C9C"/>
    <w:rsid w:val="005C2EBA"/>
    <w:rsid w:val="005C3A15"/>
    <w:rsid w:val="005C5969"/>
    <w:rsid w:val="005C6675"/>
    <w:rsid w:val="005D5332"/>
    <w:rsid w:val="005D5ED9"/>
    <w:rsid w:val="005D7B13"/>
    <w:rsid w:val="005F1B0B"/>
    <w:rsid w:val="005F1E71"/>
    <w:rsid w:val="005F53E0"/>
    <w:rsid w:val="005F59C6"/>
    <w:rsid w:val="005F71CA"/>
    <w:rsid w:val="006014E2"/>
    <w:rsid w:val="006129B0"/>
    <w:rsid w:val="00612B0D"/>
    <w:rsid w:val="00616662"/>
    <w:rsid w:val="0061785C"/>
    <w:rsid w:val="006275DE"/>
    <w:rsid w:val="006300C2"/>
    <w:rsid w:val="00633CDB"/>
    <w:rsid w:val="00642D18"/>
    <w:rsid w:val="006457D0"/>
    <w:rsid w:val="006578EF"/>
    <w:rsid w:val="00657DF2"/>
    <w:rsid w:val="00660FBF"/>
    <w:rsid w:val="006726D7"/>
    <w:rsid w:val="00686506"/>
    <w:rsid w:val="0068754C"/>
    <w:rsid w:val="006879AE"/>
    <w:rsid w:val="006A78B5"/>
    <w:rsid w:val="006A7CB4"/>
    <w:rsid w:val="006C7C92"/>
    <w:rsid w:val="006D4380"/>
    <w:rsid w:val="006E7216"/>
    <w:rsid w:val="006F0E44"/>
    <w:rsid w:val="006F2684"/>
    <w:rsid w:val="006F5CD5"/>
    <w:rsid w:val="00703C18"/>
    <w:rsid w:val="0071634C"/>
    <w:rsid w:val="00723A95"/>
    <w:rsid w:val="00736760"/>
    <w:rsid w:val="00736BA0"/>
    <w:rsid w:val="007402C3"/>
    <w:rsid w:val="00741833"/>
    <w:rsid w:val="00744799"/>
    <w:rsid w:val="007562F7"/>
    <w:rsid w:val="0076543C"/>
    <w:rsid w:val="00772C46"/>
    <w:rsid w:val="007756AC"/>
    <w:rsid w:val="007757E9"/>
    <w:rsid w:val="00777DC6"/>
    <w:rsid w:val="007811E4"/>
    <w:rsid w:val="00782567"/>
    <w:rsid w:val="007861ED"/>
    <w:rsid w:val="00786606"/>
    <w:rsid w:val="007A2374"/>
    <w:rsid w:val="007A2A11"/>
    <w:rsid w:val="007A402B"/>
    <w:rsid w:val="007A4066"/>
    <w:rsid w:val="007A4DD3"/>
    <w:rsid w:val="007A5853"/>
    <w:rsid w:val="007A6963"/>
    <w:rsid w:val="007B0F26"/>
    <w:rsid w:val="007C2F9B"/>
    <w:rsid w:val="007C3202"/>
    <w:rsid w:val="007C4DA8"/>
    <w:rsid w:val="007C69A8"/>
    <w:rsid w:val="007C7031"/>
    <w:rsid w:val="007D1151"/>
    <w:rsid w:val="007D2C9C"/>
    <w:rsid w:val="007D4363"/>
    <w:rsid w:val="007D73BB"/>
    <w:rsid w:val="007E2547"/>
    <w:rsid w:val="007E7410"/>
    <w:rsid w:val="007F275D"/>
    <w:rsid w:val="00804A89"/>
    <w:rsid w:val="00810C6C"/>
    <w:rsid w:val="00814A0E"/>
    <w:rsid w:val="0082061C"/>
    <w:rsid w:val="00820B0D"/>
    <w:rsid w:val="00826432"/>
    <w:rsid w:val="00827D94"/>
    <w:rsid w:val="00843AF8"/>
    <w:rsid w:val="00843B7B"/>
    <w:rsid w:val="0085457F"/>
    <w:rsid w:val="00855BCD"/>
    <w:rsid w:val="008579B2"/>
    <w:rsid w:val="00862275"/>
    <w:rsid w:val="008631B1"/>
    <w:rsid w:val="00872D9B"/>
    <w:rsid w:val="008779D7"/>
    <w:rsid w:val="00883FE3"/>
    <w:rsid w:val="0088781B"/>
    <w:rsid w:val="008905F9"/>
    <w:rsid w:val="008947E3"/>
    <w:rsid w:val="0089673A"/>
    <w:rsid w:val="008A5509"/>
    <w:rsid w:val="008B2ECE"/>
    <w:rsid w:val="008B31B1"/>
    <w:rsid w:val="008B64C3"/>
    <w:rsid w:val="008D2813"/>
    <w:rsid w:val="008D7229"/>
    <w:rsid w:val="008E2396"/>
    <w:rsid w:val="008E66FC"/>
    <w:rsid w:val="008E73DF"/>
    <w:rsid w:val="008F3DF3"/>
    <w:rsid w:val="008F5C18"/>
    <w:rsid w:val="008F7EC9"/>
    <w:rsid w:val="00904F98"/>
    <w:rsid w:val="009112C5"/>
    <w:rsid w:val="009203EB"/>
    <w:rsid w:val="00924FDA"/>
    <w:rsid w:val="009301E0"/>
    <w:rsid w:val="0093415C"/>
    <w:rsid w:val="0093496C"/>
    <w:rsid w:val="00943C51"/>
    <w:rsid w:val="0094614A"/>
    <w:rsid w:val="0095255D"/>
    <w:rsid w:val="009535BB"/>
    <w:rsid w:val="00953F75"/>
    <w:rsid w:val="00957DA1"/>
    <w:rsid w:val="00966CF8"/>
    <w:rsid w:val="0097128A"/>
    <w:rsid w:val="00980C82"/>
    <w:rsid w:val="00985E10"/>
    <w:rsid w:val="00986D0C"/>
    <w:rsid w:val="0099341B"/>
    <w:rsid w:val="00994B61"/>
    <w:rsid w:val="009A3205"/>
    <w:rsid w:val="009A473B"/>
    <w:rsid w:val="009B5348"/>
    <w:rsid w:val="009B690D"/>
    <w:rsid w:val="009C3750"/>
    <w:rsid w:val="009C3984"/>
    <w:rsid w:val="009D549D"/>
    <w:rsid w:val="009E0A0A"/>
    <w:rsid w:val="009E2393"/>
    <w:rsid w:val="009E28AC"/>
    <w:rsid w:val="009E67D2"/>
    <w:rsid w:val="00A005A4"/>
    <w:rsid w:val="00A00DE1"/>
    <w:rsid w:val="00A02072"/>
    <w:rsid w:val="00A05DC0"/>
    <w:rsid w:val="00A22243"/>
    <w:rsid w:val="00A27D54"/>
    <w:rsid w:val="00A3255F"/>
    <w:rsid w:val="00A326B7"/>
    <w:rsid w:val="00A359F7"/>
    <w:rsid w:val="00A41A2D"/>
    <w:rsid w:val="00A42293"/>
    <w:rsid w:val="00A442D1"/>
    <w:rsid w:val="00A47A7F"/>
    <w:rsid w:val="00A51006"/>
    <w:rsid w:val="00A63B7A"/>
    <w:rsid w:val="00A70889"/>
    <w:rsid w:val="00A744B1"/>
    <w:rsid w:val="00A750DB"/>
    <w:rsid w:val="00A85A90"/>
    <w:rsid w:val="00A8651D"/>
    <w:rsid w:val="00A943C4"/>
    <w:rsid w:val="00AA0034"/>
    <w:rsid w:val="00AA74E6"/>
    <w:rsid w:val="00AB4D07"/>
    <w:rsid w:val="00AD0A50"/>
    <w:rsid w:val="00AE1264"/>
    <w:rsid w:val="00AE3D18"/>
    <w:rsid w:val="00AE5E53"/>
    <w:rsid w:val="00AE661F"/>
    <w:rsid w:val="00AF1BF7"/>
    <w:rsid w:val="00AF31F1"/>
    <w:rsid w:val="00B01318"/>
    <w:rsid w:val="00B1385C"/>
    <w:rsid w:val="00B16E80"/>
    <w:rsid w:val="00B22F97"/>
    <w:rsid w:val="00B32FA4"/>
    <w:rsid w:val="00B33D75"/>
    <w:rsid w:val="00B35EA8"/>
    <w:rsid w:val="00B42671"/>
    <w:rsid w:val="00B47629"/>
    <w:rsid w:val="00B6243C"/>
    <w:rsid w:val="00B80441"/>
    <w:rsid w:val="00B805A3"/>
    <w:rsid w:val="00B808E0"/>
    <w:rsid w:val="00B86D39"/>
    <w:rsid w:val="00B91244"/>
    <w:rsid w:val="00B92E83"/>
    <w:rsid w:val="00BA0125"/>
    <w:rsid w:val="00BA033C"/>
    <w:rsid w:val="00BA5AB7"/>
    <w:rsid w:val="00BB69E5"/>
    <w:rsid w:val="00BB746E"/>
    <w:rsid w:val="00BB7CC0"/>
    <w:rsid w:val="00BC1AF5"/>
    <w:rsid w:val="00BC6C08"/>
    <w:rsid w:val="00BD28ED"/>
    <w:rsid w:val="00BD5A03"/>
    <w:rsid w:val="00BD70D7"/>
    <w:rsid w:val="00BE0202"/>
    <w:rsid w:val="00BE1E33"/>
    <w:rsid w:val="00BE451D"/>
    <w:rsid w:val="00C00D6E"/>
    <w:rsid w:val="00C04B5C"/>
    <w:rsid w:val="00C051B0"/>
    <w:rsid w:val="00C0612D"/>
    <w:rsid w:val="00C067CE"/>
    <w:rsid w:val="00C07EC7"/>
    <w:rsid w:val="00C1767F"/>
    <w:rsid w:val="00C17FE9"/>
    <w:rsid w:val="00C233C8"/>
    <w:rsid w:val="00C2523C"/>
    <w:rsid w:val="00C32780"/>
    <w:rsid w:val="00C3468A"/>
    <w:rsid w:val="00C351D5"/>
    <w:rsid w:val="00C421E3"/>
    <w:rsid w:val="00C500F8"/>
    <w:rsid w:val="00C57780"/>
    <w:rsid w:val="00C64641"/>
    <w:rsid w:val="00C701E4"/>
    <w:rsid w:val="00C86684"/>
    <w:rsid w:val="00CA3327"/>
    <w:rsid w:val="00CA431B"/>
    <w:rsid w:val="00CC32C5"/>
    <w:rsid w:val="00CC394E"/>
    <w:rsid w:val="00CE4468"/>
    <w:rsid w:val="00CE6266"/>
    <w:rsid w:val="00CE6957"/>
    <w:rsid w:val="00D01025"/>
    <w:rsid w:val="00D0307F"/>
    <w:rsid w:val="00D0647A"/>
    <w:rsid w:val="00D13E8D"/>
    <w:rsid w:val="00D15A1B"/>
    <w:rsid w:val="00D26259"/>
    <w:rsid w:val="00D30B12"/>
    <w:rsid w:val="00D54E0F"/>
    <w:rsid w:val="00D641FF"/>
    <w:rsid w:val="00D64485"/>
    <w:rsid w:val="00D65868"/>
    <w:rsid w:val="00D701BB"/>
    <w:rsid w:val="00D721C5"/>
    <w:rsid w:val="00D803FA"/>
    <w:rsid w:val="00D9600E"/>
    <w:rsid w:val="00D96B9C"/>
    <w:rsid w:val="00DA1A9E"/>
    <w:rsid w:val="00DA39BF"/>
    <w:rsid w:val="00DB0458"/>
    <w:rsid w:val="00DB2C27"/>
    <w:rsid w:val="00DB45C1"/>
    <w:rsid w:val="00DC1224"/>
    <w:rsid w:val="00DC2A3C"/>
    <w:rsid w:val="00DC66DB"/>
    <w:rsid w:val="00DD215D"/>
    <w:rsid w:val="00DD31F9"/>
    <w:rsid w:val="00DD7D2B"/>
    <w:rsid w:val="00DE31AA"/>
    <w:rsid w:val="00DE31F2"/>
    <w:rsid w:val="00DE379D"/>
    <w:rsid w:val="00DE60A9"/>
    <w:rsid w:val="00E03633"/>
    <w:rsid w:val="00E1206C"/>
    <w:rsid w:val="00E2400F"/>
    <w:rsid w:val="00E30F71"/>
    <w:rsid w:val="00E34328"/>
    <w:rsid w:val="00E34FAD"/>
    <w:rsid w:val="00E35F71"/>
    <w:rsid w:val="00E40EB5"/>
    <w:rsid w:val="00E4295F"/>
    <w:rsid w:val="00E43B40"/>
    <w:rsid w:val="00E43BEE"/>
    <w:rsid w:val="00E46157"/>
    <w:rsid w:val="00E463AD"/>
    <w:rsid w:val="00E54383"/>
    <w:rsid w:val="00E56F31"/>
    <w:rsid w:val="00E61DCC"/>
    <w:rsid w:val="00E71B1B"/>
    <w:rsid w:val="00E71C4E"/>
    <w:rsid w:val="00E725F5"/>
    <w:rsid w:val="00E72602"/>
    <w:rsid w:val="00E73492"/>
    <w:rsid w:val="00E77F37"/>
    <w:rsid w:val="00EA1F12"/>
    <w:rsid w:val="00EA67C0"/>
    <w:rsid w:val="00EB3A1B"/>
    <w:rsid w:val="00EC2025"/>
    <w:rsid w:val="00EC5992"/>
    <w:rsid w:val="00EC7080"/>
    <w:rsid w:val="00ED010A"/>
    <w:rsid w:val="00ED20A5"/>
    <w:rsid w:val="00EE5E06"/>
    <w:rsid w:val="00EF181C"/>
    <w:rsid w:val="00EF234F"/>
    <w:rsid w:val="00EF3399"/>
    <w:rsid w:val="00F01383"/>
    <w:rsid w:val="00F050F1"/>
    <w:rsid w:val="00F06FD1"/>
    <w:rsid w:val="00F130A1"/>
    <w:rsid w:val="00F17B1D"/>
    <w:rsid w:val="00F242D1"/>
    <w:rsid w:val="00F269AB"/>
    <w:rsid w:val="00F37F75"/>
    <w:rsid w:val="00F450B5"/>
    <w:rsid w:val="00F51B02"/>
    <w:rsid w:val="00F52678"/>
    <w:rsid w:val="00F617A2"/>
    <w:rsid w:val="00F6332F"/>
    <w:rsid w:val="00F7145C"/>
    <w:rsid w:val="00F73967"/>
    <w:rsid w:val="00F83614"/>
    <w:rsid w:val="00F92123"/>
    <w:rsid w:val="00F945F7"/>
    <w:rsid w:val="00F948BE"/>
    <w:rsid w:val="00FA2077"/>
    <w:rsid w:val="00FB1C13"/>
    <w:rsid w:val="00FB462C"/>
    <w:rsid w:val="00FB5B1B"/>
    <w:rsid w:val="00FC38B2"/>
    <w:rsid w:val="00FC5277"/>
    <w:rsid w:val="00FD643D"/>
    <w:rsid w:val="00FD68DF"/>
    <w:rsid w:val="00FE01D2"/>
    <w:rsid w:val="00FF1812"/>
    <w:rsid w:val="00FF3D71"/>
    <w:rsid w:val="00FF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1D2FD"/>
  <w15:chartTrackingRefBased/>
  <w15:docId w15:val="{CCC2C6D2-0154-4CCC-B2AE-A0AC5F23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C6D1E"/>
    <w:rPr>
      <w:sz w:val="16"/>
      <w:szCs w:val="16"/>
    </w:rPr>
  </w:style>
  <w:style w:type="paragraph" w:styleId="CommentText">
    <w:name w:val="annotation text"/>
    <w:basedOn w:val="Normal"/>
    <w:link w:val="CommentTextChar"/>
    <w:semiHidden/>
    <w:rsid w:val="001C6D1E"/>
    <w:rPr>
      <w:sz w:val="20"/>
      <w:szCs w:val="20"/>
    </w:rPr>
  </w:style>
  <w:style w:type="paragraph" w:styleId="CommentSubject">
    <w:name w:val="annotation subject"/>
    <w:basedOn w:val="CommentText"/>
    <w:next w:val="CommentText"/>
    <w:semiHidden/>
    <w:rsid w:val="001C6D1E"/>
    <w:rPr>
      <w:b/>
      <w:bCs/>
    </w:rPr>
  </w:style>
  <w:style w:type="paragraph" w:styleId="BalloonText">
    <w:name w:val="Balloon Text"/>
    <w:basedOn w:val="Normal"/>
    <w:semiHidden/>
    <w:rsid w:val="001C6D1E"/>
    <w:rPr>
      <w:rFonts w:ascii="Tahoma" w:hAnsi="Tahoma" w:cs="Tahoma"/>
      <w:sz w:val="16"/>
      <w:szCs w:val="16"/>
    </w:rPr>
  </w:style>
  <w:style w:type="paragraph" w:styleId="Footer">
    <w:name w:val="footer"/>
    <w:basedOn w:val="Normal"/>
    <w:link w:val="FooterChar"/>
    <w:uiPriority w:val="99"/>
    <w:rsid w:val="005D5332"/>
    <w:pPr>
      <w:tabs>
        <w:tab w:val="center" w:pos="4320"/>
        <w:tab w:val="right" w:pos="8640"/>
      </w:tabs>
    </w:pPr>
  </w:style>
  <w:style w:type="character" w:styleId="PageNumber">
    <w:name w:val="page number"/>
    <w:basedOn w:val="DefaultParagraphFont"/>
    <w:rsid w:val="005D5332"/>
  </w:style>
  <w:style w:type="paragraph" w:styleId="Header">
    <w:name w:val="header"/>
    <w:basedOn w:val="Normal"/>
    <w:link w:val="HeaderChar"/>
    <w:uiPriority w:val="99"/>
    <w:rsid w:val="00A442D1"/>
    <w:pPr>
      <w:tabs>
        <w:tab w:val="center" w:pos="4320"/>
        <w:tab w:val="right" w:pos="8640"/>
      </w:tabs>
    </w:pPr>
  </w:style>
  <w:style w:type="character" w:customStyle="1" w:styleId="HeaderChar">
    <w:name w:val="Header Char"/>
    <w:link w:val="Header"/>
    <w:uiPriority w:val="99"/>
    <w:rsid w:val="00E43B40"/>
    <w:rPr>
      <w:sz w:val="24"/>
      <w:szCs w:val="24"/>
    </w:rPr>
  </w:style>
  <w:style w:type="character" w:customStyle="1" w:styleId="CommentTextChar">
    <w:name w:val="Comment Text Char"/>
    <w:link w:val="CommentText"/>
    <w:semiHidden/>
    <w:rsid w:val="00E43B40"/>
  </w:style>
  <w:style w:type="character" w:styleId="Hyperlink">
    <w:name w:val="Hyperlink"/>
    <w:rsid w:val="002D3938"/>
    <w:rPr>
      <w:color w:val="0563C1"/>
      <w:u w:val="single"/>
    </w:rPr>
  </w:style>
  <w:style w:type="character" w:styleId="FollowedHyperlink">
    <w:name w:val="FollowedHyperlink"/>
    <w:rsid w:val="000D4D35"/>
    <w:rPr>
      <w:color w:val="954F72"/>
      <w:u w:val="single"/>
    </w:rPr>
  </w:style>
  <w:style w:type="character" w:customStyle="1" w:styleId="FooterChar">
    <w:name w:val="Footer Char"/>
    <w:link w:val="Footer"/>
    <w:uiPriority w:val="99"/>
    <w:rsid w:val="004751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presearch.louisiana.edu/innovation" TargetMode="External"/><Relationship Id="rId3" Type="http://schemas.openxmlformats.org/officeDocument/2006/relationships/settings" Target="settings.xml"/><Relationship Id="rId7" Type="http://schemas.openxmlformats.org/officeDocument/2006/relationships/hyperlink" Target="https://web.laregents.org/downloads_page/rfps-policies-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868</Words>
  <Characters>5070</Characters>
  <Application>Microsoft Office Word</Application>
  <DocSecurity>0</DocSecurity>
  <Lines>117</Lines>
  <Paragraphs>83</Paragraphs>
  <ScaleCrop>false</ScaleCrop>
  <HeadingPairs>
    <vt:vector size="2" baseType="variant">
      <vt:variant>
        <vt:lpstr>Title</vt:lpstr>
      </vt:variant>
      <vt:variant>
        <vt:i4>1</vt:i4>
      </vt:variant>
    </vt:vector>
  </HeadingPairs>
  <TitlesOfParts>
    <vt:vector size="1" baseType="lpstr">
      <vt:lpstr>NARRATIVE AND BIBLIOGRAPHY</vt:lpstr>
    </vt:vector>
  </TitlesOfParts>
  <Company>UL Lafayette</Company>
  <LinksUpToDate>false</LinksUpToDate>
  <CharactersWithSpaces>5855</CharactersWithSpaces>
  <SharedDoc>false</SharedDoc>
  <HLinks>
    <vt:vector size="12" baseType="variant">
      <vt:variant>
        <vt:i4>7012470</vt:i4>
      </vt:variant>
      <vt:variant>
        <vt:i4>3</vt:i4>
      </vt:variant>
      <vt:variant>
        <vt:i4>0</vt:i4>
      </vt:variant>
      <vt:variant>
        <vt:i4>5</vt:i4>
      </vt:variant>
      <vt:variant>
        <vt:lpwstr>https://vpresearch.louisiana.edu/innovation</vt:lpwstr>
      </vt:variant>
      <vt:variant>
        <vt:lpwstr/>
      </vt:variant>
      <vt:variant>
        <vt:i4>3735628</vt:i4>
      </vt:variant>
      <vt:variant>
        <vt:i4>0</vt:i4>
      </vt:variant>
      <vt:variant>
        <vt:i4>0</vt:i4>
      </vt:variant>
      <vt:variant>
        <vt:i4>5</vt:i4>
      </vt:variant>
      <vt:variant>
        <vt:lpwstr>https://web.laregents.org/downloads_page/rfps-policies-forms/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AND BIBLIOGRAPHY</dc:title>
  <dc:subject/>
  <dc:creator>Abby Patterson</dc:creator>
  <cp:keywords/>
  <cp:lastModifiedBy>Jessica B Baudoin</cp:lastModifiedBy>
  <cp:revision>4</cp:revision>
  <dcterms:created xsi:type="dcterms:W3CDTF">2022-08-18T17:57:00Z</dcterms:created>
  <dcterms:modified xsi:type="dcterms:W3CDTF">2023-08-16T13:35:00Z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4362a83bf700bee6f4d3c15320cf77a9791bb47064631cc00cdc579151c3a3c9</vt:lpwstr>
  </property>
  <property fmtid="{D5CDD505-2E9C-101B-9397-08002B2CF9AE}" pid="3" name="MSIP_Label_638202f9-8d41-4950-b014-f183e397b746_Enabled">
    <vt:lpwstr>true</vt:lpwstr>
  </property>
  <property fmtid="{D5CDD505-2E9C-101B-9397-08002B2CF9AE}" pid="4" name="MSIP_Label_638202f9-8d41-4950-b014-f183e397b746_SetDate">
    <vt:lpwstr>2023-08-16T13:19:01Z</vt:lpwstr>
  </property>
  <property fmtid="{D5CDD505-2E9C-101B-9397-08002B2CF9AE}" pid="5" name="MSIP_Label_638202f9-8d41-4950-b014-f183e397b746_Method">
    <vt:lpwstr>Standard</vt:lpwstr>
  </property>
  <property fmtid="{D5CDD505-2E9C-101B-9397-08002B2CF9AE}" pid="6" name="MSIP_Label_638202f9-8d41-4950-b014-f183e397b746_Name">
    <vt:lpwstr>defa4170-0d19-0005-0004-bc88714345d2</vt:lpwstr>
  </property>
  <property fmtid="{D5CDD505-2E9C-101B-9397-08002B2CF9AE}" pid="7" name="MSIP_Label_638202f9-8d41-4950-b014-f183e397b746_SiteId">
    <vt:lpwstr>13b3b0ce-cd75-49a4-bfea-0a03b01ff1ab</vt:lpwstr>
  </property>
  <property fmtid="{D5CDD505-2E9C-101B-9397-08002B2CF9AE}" pid="8" name="MSIP_Label_638202f9-8d41-4950-b014-f183e397b746_ActionId">
    <vt:lpwstr>98b7d779-1b03-4603-8c98-b525db89b646</vt:lpwstr>
  </property>
  <property fmtid="{D5CDD505-2E9C-101B-9397-08002B2CF9AE}" pid="9" name="MSIP_Label_638202f9-8d41-4950-b014-f183e397b746_ContentBits">
    <vt:lpwstr>0</vt:lpwstr>
  </property>
</Properties>
</file>