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6A3A" w14:textId="65DA8441" w:rsidR="008C1419" w:rsidRPr="00B76274" w:rsidRDefault="008C1419" w:rsidP="008C1419">
      <w:pPr>
        <w:rPr>
          <w:b/>
          <w:bCs/>
          <w:sz w:val="28"/>
          <w:szCs w:val="28"/>
        </w:rPr>
      </w:pPr>
      <w:r w:rsidRPr="00B76274">
        <w:rPr>
          <w:b/>
          <w:bCs/>
          <w:sz w:val="28"/>
          <w:szCs w:val="28"/>
        </w:rPr>
        <w:t xml:space="preserve">Research </w:t>
      </w:r>
      <w:r w:rsidRPr="008C1419">
        <w:rPr>
          <w:b/>
          <w:bCs/>
          <w:sz w:val="28"/>
          <w:szCs w:val="28"/>
        </w:rPr>
        <w:t xml:space="preserve">Survey </w:t>
      </w:r>
      <w:r w:rsidRPr="00B76274">
        <w:rPr>
          <w:b/>
          <w:bCs/>
          <w:sz w:val="28"/>
          <w:szCs w:val="28"/>
        </w:rPr>
        <w:t>Distribution</w:t>
      </w:r>
      <w:r w:rsidRPr="008C1419">
        <w:rPr>
          <w:b/>
          <w:bCs/>
          <w:sz w:val="28"/>
          <w:szCs w:val="28"/>
        </w:rPr>
        <w:t xml:space="preserve"> Process</w:t>
      </w:r>
    </w:p>
    <w:p w14:paraId="71405EBE" w14:textId="07DEA95A" w:rsidR="002A67A5" w:rsidRDefault="002A67A5" w:rsidP="008C1419">
      <w:r w:rsidRPr="008C1419">
        <w:rPr>
          <w:b/>
          <w:bCs/>
        </w:rPr>
        <w:t>Survey Distribution Timeline</w:t>
      </w:r>
      <w:r>
        <w:rPr>
          <w:b/>
          <w:bCs/>
        </w:rPr>
        <w:t xml:space="preserve"> </w:t>
      </w:r>
      <w:r w:rsidRPr="002A67A5">
        <w:t>– 4-6 weeks for IRB + 1.5-2 weeks for OCM approvals and routing</w:t>
      </w:r>
    </w:p>
    <w:p w14:paraId="4B6612E8" w14:textId="5D87C16F" w:rsidR="002A67A5" w:rsidRPr="002A67A5" w:rsidRDefault="002A67A5" w:rsidP="002A67A5">
      <w:r>
        <w:rPr>
          <w:b/>
          <w:bCs/>
        </w:rPr>
        <w:t xml:space="preserve">Survey Distribution Method </w:t>
      </w:r>
      <w:r w:rsidRPr="002A67A5">
        <w:t>– posting to pre-made list servs</w:t>
      </w:r>
      <w:r>
        <w:t xml:space="preserve"> (No email lists will be provided.)</w:t>
      </w:r>
    </w:p>
    <w:p w14:paraId="49313FCD" w14:textId="512A1C01" w:rsidR="002A67A5" w:rsidRPr="008C1419" w:rsidRDefault="002A67A5" w:rsidP="002A67A5">
      <w:r>
        <w:rPr>
          <w:b/>
          <w:bCs/>
        </w:rPr>
        <w:t>Available List servs</w:t>
      </w:r>
    </w:p>
    <w:p w14:paraId="285E97BC" w14:textId="166822D3" w:rsidR="00140A8C" w:rsidRPr="00140A8C" w:rsidRDefault="00140A8C" w:rsidP="00140A8C">
      <w:r w:rsidRPr="00140A8C">
        <w:t>The following listservs may be of interest to researchers:</w:t>
      </w:r>
    </w:p>
    <w:p w14:paraId="4FEFD5AC" w14:textId="77777777" w:rsidR="00140A8C" w:rsidRPr="00140A8C" w:rsidRDefault="00140A8C" w:rsidP="00A212F3">
      <w:pPr>
        <w:numPr>
          <w:ilvl w:val="0"/>
          <w:numId w:val="7"/>
        </w:numPr>
        <w:spacing w:after="0"/>
      </w:pPr>
      <w:r w:rsidRPr="00140A8C">
        <w:rPr>
          <w:b/>
          <w:bCs/>
        </w:rPr>
        <w:t>University Employees - </w:t>
      </w:r>
      <w:r w:rsidRPr="00140A8C">
        <w:t>All employees (faculty and staff members)</w:t>
      </w:r>
    </w:p>
    <w:p w14:paraId="3EE5012D" w14:textId="77777777" w:rsidR="00140A8C" w:rsidRPr="00140A8C" w:rsidRDefault="00140A8C" w:rsidP="00A212F3">
      <w:pPr>
        <w:numPr>
          <w:ilvl w:val="0"/>
          <w:numId w:val="7"/>
        </w:numPr>
        <w:spacing w:after="0"/>
      </w:pPr>
      <w:r w:rsidRPr="00140A8C">
        <w:rPr>
          <w:b/>
          <w:bCs/>
        </w:rPr>
        <w:t>Faculty - </w:t>
      </w:r>
      <w:r w:rsidRPr="00140A8C">
        <w:t>All faculty members</w:t>
      </w:r>
    </w:p>
    <w:p w14:paraId="726ADF15" w14:textId="77777777" w:rsidR="00140A8C" w:rsidRPr="00140A8C" w:rsidRDefault="00140A8C" w:rsidP="00A212F3">
      <w:pPr>
        <w:numPr>
          <w:ilvl w:val="0"/>
          <w:numId w:val="7"/>
        </w:numPr>
        <w:spacing w:after="0"/>
      </w:pPr>
      <w:r w:rsidRPr="00140A8C">
        <w:rPr>
          <w:b/>
          <w:bCs/>
        </w:rPr>
        <w:t>Undergraduate Research -</w:t>
      </w:r>
      <w:r w:rsidRPr="00140A8C">
        <w:t> All undergraduate students over the age of 18 who are enrolled in the current semester. Excludes dual enrollment students.</w:t>
      </w:r>
    </w:p>
    <w:p w14:paraId="08FD0A44" w14:textId="77777777" w:rsidR="00140A8C" w:rsidRPr="00140A8C" w:rsidRDefault="00140A8C" w:rsidP="00A212F3">
      <w:pPr>
        <w:numPr>
          <w:ilvl w:val="0"/>
          <w:numId w:val="7"/>
        </w:numPr>
        <w:spacing w:after="0"/>
      </w:pPr>
      <w:r w:rsidRPr="00140A8C">
        <w:rPr>
          <w:b/>
          <w:bCs/>
        </w:rPr>
        <w:t>Student Research - </w:t>
      </w:r>
      <w:r w:rsidRPr="00140A8C">
        <w:t>All students over the age of 18 who are enrolled in the current semester. Excludes dual enrollment students.</w:t>
      </w:r>
    </w:p>
    <w:p w14:paraId="6E7F79E3" w14:textId="77777777" w:rsidR="00140A8C" w:rsidRPr="00140A8C" w:rsidRDefault="00140A8C" w:rsidP="00A212F3">
      <w:pPr>
        <w:numPr>
          <w:ilvl w:val="0"/>
          <w:numId w:val="7"/>
        </w:numPr>
        <w:spacing w:after="0"/>
      </w:pPr>
      <w:r w:rsidRPr="00140A8C">
        <w:rPr>
          <w:b/>
          <w:bCs/>
        </w:rPr>
        <w:t>Freshman Students - </w:t>
      </w:r>
      <w:r w:rsidRPr="00140A8C">
        <w:t>Undergraduate students with 1-29 completed credit hours</w:t>
      </w:r>
    </w:p>
    <w:p w14:paraId="2B73F998" w14:textId="77777777" w:rsidR="00140A8C" w:rsidRPr="00140A8C" w:rsidRDefault="00140A8C" w:rsidP="00A212F3">
      <w:pPr>
        <w:numPr>
          <w:ilvl w:val="0"/>
          <w:numId w:val="7"/>
        </w:numPr>
        <w:spacing w:after="0"/>
      </w:pPr>
      <w:r w:rsidRPr="00140A8C">
        <w:rPr>
          <w:b/>
          <w:bCs/>
        </w:rPr>
        <w:t>Sophomore Students - </w:t>
      </w:r>
      <w:r w:rsidRPr="00140A8C">
        <w:t>Undergraduate students with</w:t>
      </w:r>
      <w:r w:rsidRPr="00140A8C">
        <w:t> </w:t>
      </w:r>
      <w:r w:rsidRPr="00140A8C">
        <w:t>30-59 completed credit hours</w:t>
      </w:r>
    </w:p>
    <w:p w14:paraId="1B3B0713" w14:textId="77777777" w:rsidR="00140A8C" w:rsidRPr="00140A8C" w:rsidRDefault="00140A8C" w:rsidP="00A212F3">
      <w:pPr>
        <w:numPr>
          <w:ilvl w:val="0"/>
          <w:numId w:val="7"/>
        </w:numPr>
        <w:spacing w:after="0"/>
      </w:pPr>
      <w:r w:rsidRPr="00140A8C">
        <w:rPr>
          <w:b/>
          <w:bCs/>
        </w:rPr>
        <w:t>Junior Students - </w:t>
      </w:r>
      <w:r w:rsidRPr="00140A8C">
        <w:t>Undergraduate students with 60-89 completed credit hours</w:t>
      </w:r>
    </w:p>
    <w:p w14:paraId="428B28FD" w14:textId="77777777" w:rsidR="00140A8C" w:rsidRPr="00140A8C" w:rsidRDefault="00140A8C" w:rsidP="00A212F3">
      <w:pPr>
        <w:numPr>
          <w:ilvl w:val="0"/>
          <w:numId w:val="7"/>
        </w:numPr>
        <w:spacing w:after="0"/>
      </w:pPr>
      <w:r w:rsidRPr="00140A8C">
        <w:rPr>
          <w:b/>
          <w:bCs/>
        </w:rPr>
        <w:t>Senior Students -</w:t>
      </w:r>
      <w:r w:rsidRPr="00140A8C">
        <w:t> Undergraduate students with 90+ completed credit hours</w:t>
      </w:r>
    </w:p>
    <w:p w14:paraId="564EB957" w14:textId="0FA4F74D" w:rsidR="00140A8C" w:rsidRPr="00140A8C" w:rsidRDefault="00140A8C" w:rsidP="00A212F3">
      <w:pPr>
        <w:numPr>
          <w:ilvl w:val="0"/>
          <w:numId w:val="7"/>
        </w:numPr>
        <w:spacing w:after="0"/>
      </w:pPr>
      <w:r w:rsidRPr="00140A8C">
        <w:rPr>
          <w:b/>
          <w:bCs/>
        </w:rPr>
        <w:t>Graduate Students - </w:t>
      </w:r>
      <w:r w:rsidRPr="00140A8C">
        <w:t>All graduate students</w:t>
      </w:r>
    </w:p>
    <w:p w14:paraId="7EB32620" w14:textId="643875E2" w:rsidR="002A67A5" w:rsidRPr="008C1419" w:rsidRDefault="00140A8C" w:rsidP="008C1419">
      <w:r w:rsidRPr="00140A8C">
        <w:t xml:space="preserve">We would like to encourage the use of existing lists </w:t>
      </w:r>
      <w:r w:rsidR="00842743">
        <w:t>when</w:t>
      </w:r>
      <w:r w:rsidRPr="00140A8C">
        <w:t xml:space="preserve"> possible. Other lists may be able to be created as needed.</w:t>
      </w:r>
      <w:r w:rsidR="00842743">
        <w:t xml:space="preserve">  However, l</w:t>
      </w:r>
      <w:r w:rsidR="002A67A5">
        <w:t>ist servs for specific groups made with the help of the Office of Information Technology will take longer to create.</w:t>
      </w:r>
    </w:p>
    <w:p w14:paraId="0BD94D71" w14:textId="582E11E9" w:rsidR="008C1419" w:rsidRPr="008C1419" w:rsidRDefault="00B76274" w:rsidP="008C1419">
      <w:pPr>
        <w:rPr>
          <w:b/>
          <w:bCs/>
        </w:rPr>
      </w:pPr>
      <w:r>
        <w:rPr>
          <w:b/>
          <w:bCs/>
        </w:rPr>
        <w:t xml:space="preserve">Process </w:t>
      </w:r>
      <w:r w:rsidRPr="00B76274">
        <w:rPr>
          <w:b/>
          <w:bCs/>
        </w:rPr>
        <w:t>Steps</w:t>
      </w:r>
    </w:p>
    <w:p w14:paraId="2A7C8C78" w14:textId="51EDA206" w:rsidR="008C1419" w:rsidRPr="008C1419" w:rsidRDefault="008C1419" w:rsidP="008C1419">
      <w:pPr>
        <w:numPr>
          <w:ilvl w:val="0"/>
          <w:numId w:val="1"/>
        </w:numPr>
      </w:pPr>
      <w:r>
        <w:t>Obtain</w:t>
      </w:r>
      <w:r w:rsidRPr="008C1419">
        <w:t xml:space="preserve"> IRB approval to send out a survey</w:t>
      </w:r>
      <w:r w:rsidR="003760C2">
        <w:t xml:space="preserve"> (</w:t>
      </w:r>
      <w:r w:rsidR="002A67A5">
        <w:t>T</w:t>
      </w:r>
      <w:r w:rsidR="003760C2">
        <w:t>his can take up to a month, sometimes more</w:t>
      </w:r>
      <w:r w:rsidR="002A67A5">
        <w:t>.</w:t>
      </w:r>
      <w:r w:rsidR="003760C2">
        <w:t>)</w:t>
      </w:r>
    </w:p>
    <w:p w14:paraId="63EEC44D" w14:textId="2EBFFA80" w:rsidR="00DC1CFA" w:rsidRDefault="00AA16D3" w:rsidP="008C1419">
      <w:pPr>
        <w:numPr>
          <w:ilvl w:val="0"/>
          <w:numId w:val="1"/>
        </w:numPr>
      </w:pPr>
      <w:r>
        <w:t xml:space="preserve">Students will need to get their Qualtrics account </w:t>
      </w:r>
      <w:r w:rsidR="00485AC0">
        <w:t xml:space="preserve">updated to allow </w:t>
      </w:r>
      <w:r w:rsidR="004B715F">
        <w:t xml:space="preserve">the survey to be published and distributed.  Send your IRB approval letter to </w:t>
      </w:r>
      <w:hyperlink r:id="rId5" w:history="1">
        <w:r w:rsidR="006A1208" w:rsidRPr="003666EA">
          <w:rPr>
            <w:rStyle w:val="Hyperlink"/>
          </w:rPr>
          <w:t>getdata@louisiana.edu</w:t>
        </w:r>
      </w:hyperlink>
      <w:r w:rsidR="006A1208">
        <w:t xml:space="preserve"> to get your Qualtrics account updated.</w:t>
      </w:r>
    </w:p>
    <w:p w14:paraId="072595B7" w14:textId="3758C79E" w:rsidR="008C1419" w:rsidRDefault="008C1419" w:rsidP="008C1419">
      <w:pPr>
        <w:numPr>
          <w:ilvl w:val="0"/>
          <w:numId w:val="1"/>
        </w:numPr>
      </w:pPr>
      <w:hyperlink r:id="rId6" w:tooltip="https://ocm.louisiana.edu/support-services/project-request-form" w:history="1">
        <w:r>
          <w:rPr>
            <w:rStyle w:val="Hyperlink"/>
          </w:rPr>
          <w:t>Complete the Project Request Form</w:t>
        </w:r>
      </w:hyperlink>
      <w:r w:rsidRPr="008C1419">
        <w:t xml:space="preserve"> on the Office of Communications and Marketing </w:t>
      </w:r>
      <w:r w:rsidR="002A67A5">
        <w:t xml:space="preserve">(OCM) </w:t>
      </w:r>
      <w:r w:rsidRPr="008C1419">
        <w:t>website.</w:t>
      </w:r>
      <w:r w:rsidR="002A67A5">
        <w:t xml:space="preserve"> (Working with OCM for approvals and list serv access can take 7-10 business days, depending on who needs to provide approval.)</w:t>
      </w:r>
    </w:p>
    <w:p w14:paraId="0AC0B1FE" w14:textId="77777777" w:rsidR="00B76274" w:rsidRPr="008C1419" w:rsidRDefault="00B76274" w:rsidP="00B76274">
      <w:pPr>
        <w:numPr>
          <w:ilvl w:val="1"/>
          <w:numId w:val="5"/>
        </w:numPr>
      </w:pPr>
      <w:r w:rsidRPr="008C1419">
        <w:rPr>
          <w:b/>
          <w:bCs/>
        </w:rPr>
        <w:t>Project title: </w:t>
      </w:r>
      <w:r w:rsidRPr="008C1419">
        <w:t>Survey</w:t>
      </w:r>
    </w:p>
    <w:p w14:paraId="720E1856" w14:textId="77777777" w:rsidR="00B76274" w:rsidRDefault="00B76274" w:rsidP="00B76274">
      <w:pPr>
        <w:numPr>
          <w:ilvl w:val="1"/>
          <w:numId w:val="5"/>
        </w:numPr>
      </w:pPr>
      <w:r w:rsidRPr="008C1419">
        <w:rPr>
          <w:b/>
          <w:bCs/>
        </w:rPr>
        <w:lastRenderedPageBreak/>
        <w:t>Project requestor:</w:t>
      </w:r>
      <w:r w:rsidRPr="008C1419">
        <w:t> Your name</w:t>
      </w:r>
    </w:p>
    <w:p w14:paraId="494ABE80" w14:textId="61509502" w:rsidR="00B76274" w:rsidRDefault="00B76274" w:rsidP="00B76274">
      <w:pPr>
        <w:numPr>
          <w:ilvl w:val="1"/>
          <w:numId w:val="5"/>
        </w:numPr>
      </w:pPr>
      <w:r>
        <w:rPr>
          <w:b/>
          <w:bCs/>
        </w:rPr>
        <w:t xml:space="preserve">Requestor email: </w:t>
      </w:r>
      <w:r w:rsidRPr="008C1419">
        <w:t xml:space="preserve">Enter your </w:t>
      </w:r>
      <w:r w:rsidRPr="00B76274">
        <w:t>email address</w:t>
      </w:r>
    </w:p>
    <w:p w14:paraId="11A0D32F" w14:textId="77777777" w:rsidR="00B76274" w:rsidRDefault="00B76274" w:rsidP="00B76274">
      <w:pPr>
        <w:numPr>
          <w:ilvl w:val="1"/>
          <w:numId w:val="5"/>
        </w:numPr>
      </w:pPr>
      <w:r>
        <w:rPr>
          <w:b/>
          <w:bCs/>
        </w:rPr>
        <w:t>Requestor phone number:</w:t>
      </w:r>
      <w:r>
        <w:t xml:space="preserve"> Enter your phone number</w:t>
      </w:r>
    </w:p>
    <w:p w14:paraId="1B36F7D1" w14:textId="77777777" w:rsidR="00B76274" w:rsidRDefault="00B76274" w:rsidP="00B76274">
      <w:pPr>
        <w:numPr>
          <w:ilvl w:val="1"/>
          <w:numId w:val="5"/>
        </w:numPr>
      </w:pPr>
      <w:r w:rsidRPr="008C1419">
        <w:rPr>
          <w:b/>
          <w:bCs/>
        </w:rPr>
        <w:t>Department/unit/office initiating request: </w:t>
      </w:r>
      <w:r w:rsidRPr="008C1419">
        <w:rPr>
          <w:u w:val="single"/>
        </w:rPr>
        <w:t>Undergraduate student/Graduate student/Doctoral candidate</w:t>
      </w:r>
      <w:r>
        <w:rPr>
          <w:u w:val="single"/>
        </w:rPr>
        <w:t>/Faculty/Staff</w:t>
      </w:r>
      <w:r w:rsidRPr="008C1419">
        <w:t> in the </w:t>
      </w:r>
      <w:r w:rsidRPr="008C1419">
        <w:rPr>
          <w:u w:val="single"/>
        </w:rPr>
        <w:t>Program/College/Office</w:t>
      </w:r>
      <w:r w:rsidRPr="008C1419">
        <w:t> </w:t>
      </w:r>
    </w:p>
    <w:p w14:paraId="35537CCF" w14:textId="77777777" w:rsidR="00B76274" w:rsidRDefault="00B76274" w:rsidP="00B76274">
      <w:pPr>
        <w:numPr>
          <w:ilvl w:val="1"/>
          <w:numId w:val="5"/>
        </w:numPr>
      </w:pPr>
      <w:r w:rsidRPr="008C1419">
        <w:rPr>
          <w:b/>
          <w:bCs/>
        </w:rPr>
        <w:t>Type of project or deliverable requested:</w:t>
      </w:r>
      <w:r w:rsidRPr="008C1419">
        <w:t> Mass Internal Announcement</w:t>
      </w:r>
    </w:p>
    <w:p w14:paraId="274247E9" w14:textId="07DFF1FF" w:rsidR="00B76274" w:rsidRPr="008C1419" w:rsidRDefault="00B76274" w:rsidP="00B76274">
      <w:pPr>
        <w:numPr>
          <w:ilvl w:val="1"/>
          <w:numId w:val="5"/>
        </w:numPr>
      </w:pPr>
      <w:r w:rsidRPr="008C1419">
        <w:rPr>
          <w:b/>
          <w:bCs/>
        </w:rPr>
        <w:t>Provide a detailed description of your project: </w:t>
      </w:r>
      <w:r w:rsidRPr="008C1419">
        <w:t>Provide details about your survey such as: </w:t>
      </w:r>
    </w:p>
    <w:p w14:paraId="34CD7F4D" w14:textId="77777777" w:rsidR="00B76274" w:rsidRPr="008C1419" w:rsidRDefault="00B76274" w:rsidP="00B76274">
      <w:pPr>
        <w:numPr>
          <w:ilvl w:val="2"/>
          <w:numId w:val="6"/>
        </w:numPr>
        <w:spacing w:after="0"/>
      </w:pPr>
      <w:r w:rsidRPr="008C1419">
        <w:t>Survey title</w:t>
      </w:r>
    </w:p>
    <w:p w14:paraId="4A9975A7" w14:textId="77777777" w:rsidR="00B76274" w:rsidRPr="008C1419" w:rsidRDefault="00B76274" w:rsidP="00B76274">
      <w:pPr>
        <w:numPr>
          <w:ilvl w:val="2"/>
          <w:numId w:val="6"/>
        </w:numPr>
        <w:spacing w:after="0"/>
      </w:pPr>
      <w:r w:rsidRPr="008C1419">
        <w:t>Survey description</w:t>
      </w:r>
    </w:p>
    <w:p w14:paraId="7C4368D9" w14:textId="77777777" w:rsidR="00B76274" w:rsidRPr="008C1419" w:rsidRDefault="00B76274" w:rsidP="00B76274">
      <w:pPr>
        <w:numPr>
          <w:ilvl w:val="2"/>
          <w:numId w:val="6"/>
        </w:numPr>
        <w:spacing w:after="0"/>
      </w:pPr>
      <w:r w:rsidRPr="008C1419">
        <w:t>Population you intend to survey</w:t>
      </w:r>
    </w:p>
    <w:p w14:paraId="411A3D3A" w14:textId="77777777" w:rsidR="00B76274" w:rsidRPr="008C1419" w:rsidRDefault="00B76274" w:rsidP="00B76274">
      <w:pPr>
        <w:numPr>
          <w:ilvl w:val="2"/>
          <w:numId w:val="6"/>
        </w:numPr>
        <w:spacing w:after="0"/>
      </w:pPr>
      <w:r w:rsidRPr="008C1419">
        <w:t>Dates for survey (start-end)</w:t>
      </w:r>
    </w:p>
    <w:p w14:paraId="26AB9F3B" w14:textId="77777777" w:rsidR="00B76274" w:rsidRPr="008C1419" w:rsidRDefault="00B76274" w:rsidP="00B76274">
      <w:pPr>
        <w:numPr>
          <w:ilvl w:val="2"/>
          <w:numId w:val="6"/>
        </w:numPr>
        <w:spacing w:after="0"/>
      </w:pPr>
      <w:r w:rsidRPr="008C1419">
        <w:t>Date you would like the survey invitation to be sent out</w:t>
      </w:r>
    </w:p>
    <w:p w14:paraId="21086703" w14:textId="77777777" w:rsidR="00B76274" w:rsidRPr="008C1419" w:rsidRDefault="00B76274" w:rsidP="00B76274">
      <w:pPr>
        <w:numPr>
          <w:ilvl w:val="2"/>
          <w:numId w:val="6"/>
        </w:numPr>
        <w:spacing w:after="0"/>
      </w:pPr>
      <w:r w:rsidRPr="008C1419">
        <w:t>If you would like a reminder sent out and, if so, when</w:t>
      </w:r>
    </w:p>
    <w:p w14:paraId="5529C35E" w14:textId="77777777" w:rsidR="00B76274" w:rsidRDefault="00B76274" w:rsidP="00B76274">
      <w:pPr>
        <w:numPr>
          <w:ilvl w:val="2"/>
          <w:numId w:val="6"/>
        </w:numPr>
      </w:pPr>
      <w:r w:rsidRPr="008C1419">
        <w:t>Any other details you would like to provide</w:t>
      </w:r>
    </w:p>
    <w:p w14:paraId="62DA4F30" w14:textId="2AD80139" w:rsidR="00B76274" w:rsidRPr="008C1419" w:rsidRDefault="00B76274" w:rsidP="00B76274">
      <w:pPr>
        <w:numPr>
          <w:ilvl w:val="1"/>
          <w:numId w:val="5"/>
        </w:numPr>
      </w:pPr>
      <w:r>
        <w:rPr>
          <w:b/>
          <w:bCs/>
        </w:rPr>
        <w:t>D</w:t>
      </w:r>
      <w:r w:rsidRPr="008C1419">
        <w:rPr>
          <w:b/>
          <w:bCs/>
        </w:rPr>
        <w:t>isregard the remaining fields on the form.</w:t>
      </w:r>
    </w:p>
    <w:p w14:paraId="47ED30D9" w14:textId="0F4FA3C2" w:rsidR="008C1419" w:rsidRPr="008C1419" w:rsidRDefault="008C1419" w:rsidP="008C1419">
      <w:pPr>
        <w:numPr>
          <w:ilvl w:val="0"/>
          <w:numId w:val="1"/>
        </w:numPr>
      </w:pPr>
      <w:r>
        <w:t>T</w:t>
      </w:r>
      <w:r w:rsidRPr="008C1419">
        <w:t>he</w:t>
      </w:r>
      <w:r>
        <w:t xml:space="preserve"> approved</w:t>
      </w:r>
      <w:r w:rsidRPr="008C1419">
        <w:t xml:space="preserve"> </w:t>
      </w:r>
      <w:r>
        <w:t xml:space="preserve">target </w:t>
      </w:r>
      <w:r w:rsidRPr="008C1419">
        <w:t xml:space="preserve">population </w:t>
      </w:r>
      <w:r>
        <w:t>will be confirmed with the Office of Research Integrity</w:t>
      </w:r>
      <w:r w:rsidRPr="008C1419">
        <w:t>.</w:t>
      </w:r>
    </w:p>
    <w:p w14:paraId="78887A4D" w14:textId="107E48B8" w:rsidR="008C1419" w:rsidRDefault="008C1419" w:rsidP="008C1419">
      <w:pPr>
        <w:numPr>
          <w:ilvl w:val="0"/>
          <w:numId w:val="1"/>
        </w:numPr>
      </w:pPr>
      <w:r>
        <w:t>The</w:t>
      </w:r>
      <w:r w:rsidRPr="008C1419">
        <w:t xml:space="preserve"> survey request</w:t>
      </w:r>
      <w:r>
        <w:t xml:space="preserve"> will be forwarded</w:t>
      </w:r>
      <w:r w:rsidRPr="008C1419">
        <w:t xml:space="preserve"> to the </w:t>
      </w:r>
      <w:r>
        <w:t>administrator with oversight of the target population.  Permission to distribute the survey must be granted prior to the Office of Communications providing access to list servs.</w:t>
      </w:r>
    </w:p>
    <w:p w14:paraId="7177C47A" w14:textId="65ADB177" w:rsidR="008C1419" w:rsidRDefault="008C1419" w:rsidP="008C1419">
      <w:pPr>
        <w:numPr>
          <w:ilvl w:val="1"/>
          <w:numId w:val="4"/>
        </w:numPr>
      </w:pPr>
      <w:r>
        <w:t xml:space="preserve">The </w:t>
      </w:r>
      <w:r w:rsidRPr="008C1419">
        <w:t xml:space="preserve">Dean of Students </w:t>
      </w:r>
      <w:r>
        <w:t>will be contacted for distribution</w:t>
      </w:r>
      <w:r w:rsidRPr="008C1419">
        <w:t xml:space="preserve"> to the </w:t>
      </w:r>
      <w:r>
        <w:t xml:space="preserve">undergraduate </w:t>
      </w:r>
      <w:r w:rsidRPr="008C1419">
        <w:t>student population.</w:t>
      </w:r>
    </w:p>
    <w:p w14:paraId="147AFCD5" w14:textId="242BCA5F" w:rsidR="008C1419" w:rsidRDefault="008C1419" w:rsidP="008C1419">
      <w:pPr>
        <w:numPr>
          <w:ilvl w:val="1"/>
          <w:numId w:val="4"/>
        </w:numPr>
      </w:pPr>
      <w:r>
        <w:t>The Dean of the Graduate School will be contacted for distribution to graduate students.</w:t>
      </w:r>
    </w:p>
    <w:p w14:paraId="3DF4B0DB" w14:textId="600BA1FD" w:rsidR="008C1419" w:rsidRDefault="008C1419" w:rsidP="008C1419">
      <w:pPr>
        <w:numPr>
          <w:ilvl w:val="1"/>
          <w:numId w:val="4"/>
        </w:numPr>
      </w:pPr>
      <w:r>
        <w:t>Head of Human Resources will be contacted for distribution to faculty and staff</w:t>
      </w:r>
    </w:p>
    <w:p w14:paraId="23401AC9" w14:textId="3EFF6BB0" w:rsidR="008C1419" w:rsidRDefault="008C1419" w:rsidP="008C1419">
      <w:pPr>
        <w:numPr>
          <w:ilvl w:val="1"/>
          <w:numId w:val="4"/>
        </w:numPr>
      </w:pPr>
      <w:r>
        <w:t>The Provost will be contacted for distribution to faculty only.</w:t>
      </w:r>
    </w:p>
    <w:p w14:paraId="425DFB7C" w14:textId="67D31C39" w:rsidR="008C1419" w:rsidRPr="008C1419" w:rsidRDefault="008C1419" w:rsidP="008C1419">
      <w:pPr>
        <w:numPr>
          <w:ilvl w:val="1"/>
          <w:numId w:val="4"/>
        </w:numPr>
      </w:pPr>
      <w:r>
        <w:t>Individual department heads will be contacted for distribution within academic departments.</w:t>
      </w:r>
    </w:p>
    <w:p w14:paraId="1AB97FBF" w14:textId="3A7D1B6C" w:rsidR="008C1419" w:rsidRPr="008C1419" w:rsidRDefault="008C1419" w:rsidP="008C1419">
      <w:pPr>
        <w:numPr>
          <w:ilvl w:val="0"/>
          <w:numId w:val="1"/>
        </w:numPr>
      </w:pPr>
      <w:r w:rsidRPr="008C1419">
        <w:lastRenderedPageBreak/>
        <w:t>Once approval</w:t>
      </w:r>
      <w:r>
        <w:t xml:space="preserve"> is received</w:t>
      </w:r>
      <w:r w:rsidRPr="008C1419">
        <w:t xml:space="preserve">, </w:t>
      </w:r>
      <w:r>
        <w:t xml:space="preserve">the Office of Communication and Marketing </w:t>
      </w:r>
      <w:r w:rsidR="003760C2">
        <w:t xml:space="preserve">(OCM) </w:t>
      </w:r>
      <w:r w:rsidRPr="008C1419">
        <w:t>will send you an email with further instructions and the mailing list address to which you should send your survey.</w:t>
      </w:r>
    </w:p>
    <w:p w14:paraId="59668CF0" w14:textId="23DFFAF3" w:rsidR="008C1419" w:rsidRPr="008C1419" w:rsidRDefault="008C1419" w:rsidP="008C1419">
      <w:pPr>
        <w:numPr>
          <w:ilvl w:val="0"/>
          <w:numId w:val="1"/>
        </w:numPr>
      </w:pPr>
      <w:r w:rsidRPr="008C1419">
        <w:t xml:space="preserve">You will </w:t>
      </w:r>
      <w:r w:rsidR="003760C2">
        <w:t>use the</w:t>
      </w:r>
      <w:r w:rsidRPr="008C1419">
        <w:t xml:space="preserve"> </w:t>
      </w:r>
      <w:r w:rsidR="003760C2">
        <w:t xml:space="preserve">IRB approved </w:t>
      </w:r>
      <w:r w:rsidRPr="008C1419">
        <w:t>email with the survey information/request</w:t>
      </w:r>
      <w:r w:rsidR="003760C2">
        <w:t>.</w:t>
      </w:r>
    </w:p>
    <w:p w14:paraId="4E39C920" w14:textId="39390852" w:rsidR="008C1419" w:rsidRPr="008C1419" w:rsidRDefault="008C1419" w:rsidP="003760C2">
      <w:pPr>
        <w:numPr>
          <w:ilvl w:val="1"/>
          <w:numId w:val="2"/>
        </w:numPr>
      </w:pPr>
      <w:r w:rsidRPr="008C1419">
        <w:t xml:space="preserve">Please </w:t>
      </w:r>
      <w:r w:rsidR="003760C2">
        <w:t xml:space="preserve">Note - </w:t>
      </w:r>
      <w:r w:rsidRPr="008C1419">
        <w:t xml:space="preserve">the University </w:t>
      </w:r>
      <w:r w:rsidR="003760C2">
        <w:t>name MUST be either</w:t>
      </w:r>
      <w:r w:rsidRPr="008C1419">
        <w:t xml:space="preserve"> "University of Louisiana at Lafayette" or "UL Lafayette</w:t>
      </w:r>
      <w:r w:rsidR="003760C2">
        <w:t>.</w:t>
      </w:r>
      <w:r w:rsidRPr="008C1419">
        <w:t xml:space="preserve">" </w:t>
      </w:r>
    </w:p>
    <w:p w14:paraId="19E5A6B8" w14:textId="2D294DD2" w:rsidR="008C1419" w:rsidRPr="008C1419" w:rsidRDefault="003760C2" w:rsidP="003760C2">
      <w:pPr>
        <w:numPr>
          <w:ilvl w:val="1"/>
          <w:numId w:val="2"/>
        </w:numPr>
      </w:pPr>
      <w:r>
        <w:t>G</w:t>
      </w:r>
      <w:r w:rsidR="008C1419" w:rsidRPr="008C1419">
        <w:t xml:space="preserve">raphics </w:t>
      </w:r>
      <w:r>
        <w:t xml:space="preserve">cannot be included </w:t>
      </w:r>
      <w:r w:rsidR="008C1419" w:rsidRPr="008C1419">
        <w:t>in the body of the email.</w:t>
      </w:r>
    </w:p>
    <w:p w14:paraId="1A39AF5F" w14:textId="30E0E4DD" w:rsidR="008C1419" w:rsidRPr="008C1419" w:rsidRDefault="003760C2" w:rsidP="008C1419">
      <w:pPr>
        <w:numPr>
          <w:ilvl w:val="0"/>
          <w:numId w:val="2"/>
        </w:numPr>
      </w:pPr>
      <w:r>
        <w:t>S</w:t>
      </w:r>
      <w:r w:rsidR="008C1419" w:rsidRPr="008C1419">
        <w:t xml:space="preserve">end the survey email to the mailing list </w:t>
      </w:r>
      <w:r>
        <w:t xml:space="preserve">that OCM provides, </w:t>
      </w:r>
      <w:r w:rsidR="008C1419" w:rsidRPr="008C1419">
        <w:t>where it will be held in a queue for review.</w:t>
      </w:r>
    </w:p>
    <w:p w14:paraId="320990C7" w14:textId="7B69665D" w:rsidR="008C1419" w:rsidRPr="008C1419" w:rsidRDefault="003760C2" w:rsidP="008C1419">
      <w:pPr>
        <w:numPr>
          <w:ilvl w:val="0"/>
          <w:numId w:val="2"/>
        </w:numPr>
      </w:pPr>
      <w:r>
        <w:t xml:space="preserve">OCM </w:t>
      </w:r>
      <w:r w:rsidR="008C1419" w:rsidRPr="008C1419">
        <w:t>should receive an email when you send it</w:t>
      </w:r>
      <w:r>
        <w:t xml:space="preserve">. The OCM staff member in charge of the listserv </w:t>
      </w:r>
      <w:r w:rsidR="008C1419" w:rsidRPr="008C1419">
        <w:t>will go into the system</w:t>
      </w:r>
      <w:r>
        <w:t xml:space="preserve"> and confirm</w:t>
      </w:r>
      <w:r w:rsidR="008C1419" w:rsidRPr="008C1419">
        <w:t xml:space="preserve"> that </w:t>
      </w:r>
      <w:r>
        <w:t xml:space="preserve">the email </w:t>
      </w:r>
      <w:r w:rsidR="008C1419" w:rsidRPr="008C1419">
        <w:t xml:space="preserve">looks good before sending it through to the mailing list. (Please send </w:t>
      </w:r>
      <w:r>
        <w:t>Erin Winder</w:t>
      </w:r>
      <w:r w:rsidR="008C1419" w:rsidRPr="008C1419">
        <w:t xml:space="preserve"> once you've sent the survey email to the mailing list so </w:t>
      </w:r>
      <w:r>
        <w:t>she can watch fo</w:t>
      </w:r>
      <w:r w:rsidR="008C1419" w:rsidRPr="008C1419">
        <w:t>r it.) </w:t>
      </w:r>
    </w:p>
    <w:sectPr w:rsidR="008C1419" w:rsidRPr="008C1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520E"/>
    <w:multiLevelType w:val="multilevel"/>
    <w:tmpl w:val="39747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70164E"/>
    <w:multiLevelType w:val="multilevel"/>
    <w:tmpl w:val="E66A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244B95"/>
    <w:multiLevelType w:val="multilevel"/>
    <w:tmpl w:val="74DC9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C1624D"/>
    <w:multiLevelType w:val="multilevel"/>
    <w:tmpl w:val="CF7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411056"/>
    <w:multiLevelType w:val="multilevel"/>
    <w:tmpl w:val="74DC9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CA77E5"/>
    <w:multiLevelType w:val="multilevel"/>
    <w:tmpl w:val="D4B0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D61346"/>
    <w:multiLevelType w:val="multilevel"/>
    <w:tmpl w:val="74DC9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847576">
    <w:abstractNumId w:val="0"/>
  </w:num>
  <w:num w:numId="2" w16cid:durableId="1969705931">
    <w:abstractNumId w:val="4"/>
  </w:num>
  <w:num w:numId="3" w16cid:durableId="2005469736">
    <w:abstractNumId w:val="3"/>
  </w:num>
  <w:num w:numId="4" w16cid:durableId="593781334">
    <w:abstractNumId w:val="6"/>
  </w:num>
  <w:num w:numId="5" w16cid:durableId="821115252">
    <w:abstractNumId w:val="2"/>
  </w:num>
  <w:num w:numId="6" w16cid:durableId="1308587215">
    <w:abstractNumId w:val="5"/>
  </w:num>
  <w:num w:numId="7" w16cid:durableId="146993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9"/>
    <w:rsid w:val="00140A8C"/>
    <w:rsid w:val="002A67A5"/>
    <w:rsid w:val="00346549"/>
    <w:rsid w:val="003760C2"/>
    <w:rsid w:val="003C286D"/>
    <w:rsid w:val="003E393A"/>
    <w:rsid w:val="00485AC0"/>
    <w:rsid w:val="004B715F"/>
    <w:rsid w:val="00552DC0"/>
    <w:rsid w:val="00596D87"/>
    <w:rsid w:val="006A1208"/>
    <w:rsid w:val="007770F9"/>
    <w:rsid w:val="00842743"/>
    <w:rsid w:val="008C1419"/>
    <w:rsid w:val="00A212F3"/>
    <w:rsid w:val="00AA16D3"/>
    <w:rsid w:val="00B76274"/>
    <w:rsid w:val="00BC428E"/>
    <w:rsid w:val="00DC1CFA"/>
    <w:rsid w:val="00E6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5D653"/>
  <w15:chartTrackingRefBased/>
  <w15:docId w15:val="{9A04F9C2-3F1D-41F6-A5DF-5D1AC0E6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4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4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4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62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m.louisiana.edu/support-services/project-request-form" TargetMode="External"/><Relationship Id="rId5" Type="http://schemas.openxmlformats.org/officeDocument/2006/relationships/hyperlink" Target="mailto:getdata@louisia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685</Words>
  <Characters>3615</Characters>
  <Application>Microsoft Office Word</Application>
  <DocSecurity>0</DocSecurity>
  <Lines>82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at Lafayette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 Schneider-Broussard</dc:creator>
  <cp:keywords/>
  <dc:description/>
  <cp:lastModifiedBy>Robin M Schneider-Broussard</cp:lastModifiedBy>
  <cp:revision>11</cp:revision>
  <dcterms:created xsi:type="dcterms:W3CDTF">2026-01-14T21:36:00Z</dcterms:created>
  <dcterms:modified xsi:type="dcterms:W3CDTF">2026-01-27T17:57:00Z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8202f9-8d41-4950-b014-f183e397b746_Enabled">
    <vt:lpwstr>true</vt:lpwstr>
  </property>
  <property fmtid="{D5CDD505-2E9C-101B-9397-08002B2CF9AE}" pid="3" name="MSIP_Label_638202f9-8d41-4950-b014-f183e397b746_SetDate">
    <vt:lpwstr>2026-01-14T22:15:10Z</vt:lpwstr>
  </property>
  <property fmtid="{D5CDD505-2E9C-101B-9397-08002B2CF9AE}" pid="4" name="MSIP_Label_638202f9-8d41-4950-b014-f183e397b746_Method">
    <vt:lpwstr>Standard</vt:lpwstr>
  </property>
  <property fmtid="{D5CDD505-2E9C-101B-9397-08002B2CF9AE}" pid="5" name="MSIP_Label_638202f9-8d41-4950-b014-f183e397b746_Name">
    <vt:lpwstr>defa4170-0d19-0005-0004-bc88714345d2</vt:lpwstr>
  </property>
  <property fmtid="{D5CDD505-2E9C-101B-9397-08002B2CF9AE}" pid="6" name="MSIP_Label_638202f9-8d41-4950-b014-f183e397b746_SiteId">
    <vt:lpwstr>13b3b0ce-cd75-49a4-bfea-0a03b01ff1ab</vt:lpwstr>
  </property>
  <property fmtid="{D5CDD505-2E9C-101B-9397-08002B2CF9AE}" pid="7" name="MSIP_Label_638202f9-8d41-4950-b014-f183e397b746_ActionId">
    <vt:lpwstr>80772b0d-e5fa-4eff-bef8-a5892c51a499</vt:lpwstr>
  </property>
  <property fmtid="{D5CDD505-2E9C-101B-9397-08002B2CF9AE}" pid="8" name="MSIP_Label_638202f9-8d41-4950-b014-f183e397b746_ContentBits">
    <vt:lpwstr>0</vt:lpwstr>
  </property>
  <property fmtid="{D5CDD505-2E9C-101B-9397-08002B2CF9AE}" pid="9" name="MSIP_Label_638202f9-8d41-4950-b014-f183e397b746_Tag">
    <vt:lpwstr>10, 3, 0, 1</vt:lpwstr>
  </property>
</Properties>
</file>